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33" w:rsidRDefault="00257933" w:rsidP="00257933">
      <w:pPr>
        <w:spacing w:after="0" w:line="240" w:lineRule="exact"/>
      </w:pPr>
    </w:p>
    <w:p w:rsidR="00257933" w:rsidRPr="00C0645C" w:rsidRDefault="00257933" w:rsidP="00257933">
      <w:pPr>
        <w:pStyle w:val="ac"/>
        <w:ind w:left="3612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C0645C">
        <w:rPr>
          <w:rFonts w:ascii="Times New Roman" w:hAnsi="Times New Roman"/>
          <w:sz w:val="20"/>
          <w:szCs w:val="20"/>
          <w:highlight w:val="yellow"/>
        </w:rPr>
        <w:t xml:space="preserve">Утверждено: </w:t>
      </w:r>
    </w:p>
    <w:p w:rsidR="00257933" w:rsidRPr="00C0645C" w:rsidRDefault="00257933" w:rsidP="00257933">
      <w:pPr>
        <w:pStyle w:val="ac"/>
        <w:ind w:left="3612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C0645C">
        <w:rPr>
          <w:rFonts w:ascii="Times New Roman" w:hAnsi="Times New Roman"/>
          <w:sz w:val="20"/>
          <w:szCs w:val="20"/>
          <w:highlight w:val="yellow"/>
        </w:rPr>
        <w:t>решением Совета Ассоциации</w:t>
      </w:r>
    </w:p>
    <w:p w:rsidR="00257933" w:rsidRPr="00C0645C" w:rsidRDefault="00257933" w:rsidP="00257933">
      <w:pPr>
        <w:pStyle w:val="ac"/>
        <w:ind w:left="3612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C0645C">
        <w:rPr>
          <w:rFonts w:ascii="Times New Roman" w:hAnsi="Times New Roman"/>
          <w:sz w:val="20"/>
          <w:szCs w:val="20"/>
          <w:highlight w:val="yellow"/>
        </w:rPr>
        <w:t xml:space="preserve"> «Строители Подмосковья «ФЛАГМАН»</w:t>
      </w:r>
    </w:p>
    <w:p w:rsidR="00257933" w:rsidRPr="00AA1AD1" w:rsidRDefault="00257933" w:rsidP="00257933">
      <w:pPr>
        <w:spacing w:after="0" w:line="277" w:lineRule="exact"/>
        <w:jc w:val="right"/>
      </w:pPr>
      <w:r w:rsidRPr="00FF650F">
        <w:rPr>
          <w:rFonts w:ascii="Times New Roman" w:hAnsi="Times New Roman"/>
          <w:sz w:val="20"/>
          <w:szCs w:val="20"/>
          <w:highlight w:val="yellow"/>
        </w:rPr>
        <w:t xml:space="preserve">Протокол от _______ 2019 г. № </w:t>
      </w:r>
      <w:r w:rsidRPr="00FF650F">
        <w:rPr>
          <w:rFonts w:ascii="Times New Roman" w:hAnsi="Times New Roman"/>
          <w:sz w:val="20"/>
          <w:szCs w:val="20"/>
        </w:rPr>
        <w:t>___</w:t>
      </w: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240" w:lineRule="exact"/>
        <w:ind w:left="6949"/>
      </w:pPr>
    </w:p>
    <w:p w:rsidR="00257933" w:rsidRPr="00AA1AD1" w:rsidRDefault="00257933" w:rsidP="00257933">
      <w:pPr>
        <w:spacing w:after="0" w:line="465" w:lineRule="exact"/>
        <w:ind w:left="6949"/>
      </w:pPr>
    </w:p>
    <w:p w:rsidR="00257933" w:rsidRPr="00CA5129" w:rsidRDefault="00257933" w:rsidP="00257933">
      <w:pPr>
        <w:spacing w:after="0" w:line="444" w:lineRule="exact"/>
        <w:ind w:right="-284"/>
        <w:jc w:val="center"/>
        <w:rPr>
          <w:sz w:val="36"/>
          <w:szCs w:val="36"/>
        </w:rPr>
      </w:pPr>
      <w:r w:rsidRPr="00CA5129">
        <w:rPr>
          <w:rFonts w:ascii="Times New Roman" w:hAnsi="Times New Roman"/>
          <w:b/>
          <w:bCs/>
          <w:sz w:val="36"/>
          <w:szCs w:val="36"/>
        </w:rPr>
        <w:t xml:space="preserve">Ассоциация </w:t>
      </w:r>
      <w:r w:rsidRPr="00CA5129">
        <w:rPr>
          <w:rFonts w:ascii="Times New Roman" w:hAnsi="Times New Roman"/>
          <w:b/>
          <w:sz w:val="36"/>
          <w:szCs w:val="36"/>
        </w:rPr>
        <w:t>«Строители Подмосковья «ФЛАГМАН»</w:t>
      </w:r>
    </w:p>
    <w:p w:rsidR="00257933" w:rsidRPr="00FF650F" w:rsidRDefault="00257933" w:rsidP="00257933">
      <w:pPr>
        <w:spacing w:after="0" w:line="205" w:lineRule="exact"/>
        <w:ind w:right="-284"/>
        <w:jc w:val="center"/>
      </w:pPr>
    </w:p>
    <w:p w:rsidR="00257933" w:rsidRDefault="00257933" w:rsidP="00257933">
      <w:pPr>
        <w:pStyle w:val="13"/>
        <w:spacing w:after="0"/>
        <w:jc w:val="center"/>
        <w:rPr>
          <w:rFonts w:ascii="Times New Roman" w:hAnsi="Times New Roman"/>
          <w:b/>
          <w:noProof/>
          <w:color w:val="000000"/>
          <w:kern w:val="0"/>
          <w:sz w:val="36"/>
          <w:szCs w:val="36"/>
        </w:rPr>
      </w:pPr>
      <w:r w:rsidRPr="00CA5129">
        <w:rPr>
          <w:rFonts w:ascii="Times New Roman" w:hAnsi="Times New Roman"/>
          <w:b/>
          <w:noProof/>
          <w:color w:val="000000"/>
          <w:kern w:val="0"/>
          <w:sz w:val="36"/>
          <w:szCs w:val="36"/>
        </w:rPr>
        <w:t>Стандарт саморегулируемой организации</w:t>
      </w:r>
    </w:p>
    <w:p w:rsidR="00257933" w:rsidRPr="00CA5129" w:rsidRDefault="00257933" w:rsidP="00257933">
      <w:pPr>
        <w:pStyle w:val="13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color w:val="000000"/>
          <w:kern w:val="0"/>
          <w:sz w:val="36"/>
          <w:szCs w:val="36"/>
        </w:rPr>
        <w:tab/>
      </w:r>
      <w:r w:rsidRPr="00CA5129">
        <w:rPr>
          <w:rFonts w:ascii="Times New Roman" w:hAnsi="Times New Roman"/>
          <w:b/>
          <w:noProof/>
          <w:color w:val="000000"/>
          <w:kern w:val="0"/>
          <w:sz w:val="40"/>
          <w:szCs w:val="40"/>
        </w:rPr>
        <w:t xml:space="preserve">СТ-Р </w:t>
      </w:r>
      <w:r>
        <w:rPr>
          <w:rFonts w:ascii="Times New Roman" w:hAnsi="Times New Roman"/>
          <w:b/>
          <w:noProof/>
          <w:color w:val="000000"/>
          <w:kern w:val="0"/>
          <w:sz w:val="40"/>
          <w:szCs w:val="40"/>
        </w:rPr>
        <w:t>5</w:t>
      </w:r>
      <w:r w:rsidRPr="00CA5129">
        <w:rPr>
          <w:rFonts w:ascii="Times New Roman" w:hAnsi="Times New Roman"/>
          <w:b/>
          <w:noProof/>
          <w:color w:val="000000"/>
          <w:kern w:val="0"/>
          <w:sz w:val="40"/>
          <w:szCs w:val="40"/>
        </w:rPr>
        <w:t>.0-2019</w:t>
      </w:r>
    </w:p>
    <w:p w:rsidR="00257933" w:rsidRDefault="00257933" w:rsidP="00257933">
      <w:pPr>
        <w:spacing w:after="0"/>
        <w:jc w:val="center"/>
        <w:rPr>
          <w:rFonts w:cs="Calibri"/>
          <w:b/>
          <w:noProof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t>П</w:t>
      </w:r>
      <w:r w:rsidRPr="00FF650F">
        <w:rPr>
          <w:rFonts w:ascii="Times New Roman" w:hAnsi="Times New Roman"/>
          <w:b/>
          <w:noProof/>
          <w:color w:val="000000"/>
          <w:sz w:val="32"/>
          <w:szCs w:val="32"/>
        </w:rPr>
        <w:t>рименени</w:t>
      </w:r>
      <w:r>
        <w:rPr>
          <w:rFonts w:ascii="Times New Roman" w:hAnsi="Times New Roman"/>
          <w:b/>
          <w:noProof/>
          <w:color w:val="000000"/>
          <w:sz w:val="32"/>
          <w:szCs w:val="32"/>
        </w:rPr>
        <w:t>е</w:t>
      </w:r>
      <w:r w:rsidRPr="00FF650F">
        <w:rPr>
          <w:rFonts w:cs="Calibri"/>
          <w:b/>
          <w:noProof/>
          <w:color w:val="000000"/>
          <w:sz w:val="32"/>
          <w:szCs w:val="32"/>
        </w:rPr>
        <w:t> </w:t>
      </w:r>
      <w:r w:rsidRPr="00FF650F">
        <w:rPr>
          <w:rFonts w:ascii="Times New Roman" w:hAnsi="Times New Roman"/>
          <w:b/>
          <w:noProof/>
          <w:color w:val="000000"/>
          <w:sz w:val="32"/>
          <w:szCs w:val="32"/>
        </w:rPr>
        <w:t>риск-ориентированного</w:t>
      </w:r>
      <w:r w:rsidRPr="00FF650F">
        <w:rPr>
          <w:rFonts w:cs="Calibri"/>
          <w:b/>
          <w:noProof/>
          <w:color w:val="000000"/>
          <w:sz w:val="32"/>
          <w:szCs w:val="32"/>
        </w:rPr>
        <w:t> </w:t>
      </w:r>
      <w:r w:rsidRPr="00FF650F">
        <w:rPr>
          <w:rFonts w:ascii="Times New Roman" w:hAnsi="Times New Roman"/>
          <w:b/>
          <w:noProof/>
          <w:color w:val="000000"/>
          <w:sz w:val="32"/>
          <w:szCs w:val="32"/>
        </w:rPr>
        <w:t>подхода</w:t>
      </w:r>
      <w:r w:rsidRPr="00FF650F">
        <w:rPr>
          <w:rFonts w:cs="Calibri"/>
          <w:b/>
          <w:noProof/>
          <w:color w:val="000000"/>
          <w:sz w:val="32"/>
          <w:szCs w:val="32"/>
        </w:rPr>
        <w:t> </w:t>
      </w:r>
      <w:r w:rsidRPr="00FF650F">
        <w:rPr>
          <w:rFonts w:ascii="Times New Roman" w:hAnsi="Times New Roman"/>
          <w:b/>
          <w:noProof/>
          <w:color w:val="000000"/>
          <w:sz w:val="32"/>
          <w:szCs w:val="32"/>
        </w:rPr>
        <w:t>при</w:t>
      </w:r>
      <w:r w:rsidRPr="00FF650F">
        <w:rPr>
          <w:rFonts w:cs="Calibri"/>
          <w:b/>
          <w:noProof/>
          <w:color w:val="000000"/>
          <w:sz w:val="32"/>
          <w:szCs w:val="32"/>
        </w:rPr>
        <w:t> </w:t>
      </w:r>
    </w:p>
    <w:p w:rsidR="00257933" w:rsidRPr="00507FA9" w:rsidRDefault="00257933" w:rsidP="00257933">
      <w:pPr>
        <w:spacing w:after="0"/>
        <w:jc w:val="center"/>
        <w:rPr>
          <w:rFonts w:ascii="Times New Roman" w:hAnsi="Times New Roman"/>
          <w:b/>
          <w:noProof/>
          <w:color w:val="000000"/>
          <w:sz w:val="32"/>
          <w:szCs w:val="32"/>
        </w:rPr>
      </w:pPr>
      <w:r w:rsidRPr="00507FA9">
        <w:rPr>
          <w:rFonts w:ascii="Times New Roman" w:hAnsi="Times New Roman"/>
          <w:b/>
          <w:noProof/>
          <w:color w:val="000000"/>
          <w:sz w:val="32"/>
          <w:szCs w:val="32"/>
        </w:rPr>
        <w:t>осуществлении</w:t>
      </w:r>
      <w:r>
        <w:rPr>
          <w:rFonts w:ascii="Times New Roman" w:hAnsi="Times New Roman"/>
          <w:b/>
          <w:noProof/>
          <w:color w:val="000000"/>
          <w:sz w:val="32"/>
          <w:szCs w:val="32"/>
        </w:rPr>
        <w:t xml:space="preserve"> контроля за деятельностью членов Ассоциации «Строители Подмосковья «ФЛАГМАН», выполняющих строительство, реконструкцию, капитальный ремонт, снос особо опасных, технически сложных и уникальных объектов</w:t>
      </w:r>
      <w:r w:rsidRPr="00507FA9">
        <w:rPr>
          <w:rFonts w:ascii="Times New Roman" w:hAnsi="Times New Roman"/>
          <w:b/>
          <w:noProof/>
          <w:color w:val="000000"/>
          <w:sz w:val="32"/>
          <w:szCs w:val="32"/>
        </w:rPr>
        <w:t xml:space="preserve"> </w:t>
      </w:r>
    </w:p>
    <w:p w:rsidR="00257933" w:rsidRPr="00507FA9" w:rsidRDefault="00257933" w:rsidP="00257933">
      <w:pPr>
        <w:spacing w:after="0"/>
        <w:jc w:val="center"/>
        <w:rPr>
          <w:rFonts w:ascii="Times New Roman" w:hAnsi="Times New Roman"/>
          <w:b/>
          <w:noProof/>
          <w:color w:val="000000"/>
          <w:sz w:val="32"/>
          <w:szCs w:val="32"/>
        </w:rPr>
      </w:pPr>
    </w:p>
    <w:p w:rsidR="00257933" w:rsidRPr="00507FA9" w:rsidRDefault="00257933" w:rsidP="00257933">
      <w:pPr>
        <w:spacing w:after="0"/>
        <w:jc w:val="center"/>
        <w:rPr>
          <w:rFonts w:ascii="Times New Roman" w:hAnsi="Times New Roman"/>
          <w:b/>
          <w:noProof/>
          <w:color w:val="000000"/>
          <w:sz w:val="32"/>
          <w:szCs w:val="32"/>
        </w:rPr>
      </w:pPr>
    </w:p>
    <w:p w:rsidR="00257933" w:rsidRPr="00507FA9" w:rsidRDefault="00257933" w:rsidP="00257933">
      <w:pPr>
        <w:spacing w:after="0"/>
        <w:jc w:val="center"/>
        <w:rPr>
          <w:rFonts w:ascii="Times New Roman" w:hAnsi="Times New Roman"/>
          <w:b/>
          <w:noProof/>
          <w:color w:val="000000"/>
          <w:sz w:val="32"/>
          <w:szCs w:val="32"/>
        </w:rPr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240" w:lineRule="exact"/>
        <w:ind w:left="2659"/>
      </w:pPr>
    </w:p>
    <w:p w:rsidR="00257933" w:rsidRPr="00AA1AD1" w:rsidRDefault="00257933" w:rsidP="00257933">
      <w:pPr>
        <w:spacing w:after="0" w:line="478" w:lineRule="exact"/>
        <w:ind w:left="2659"/>
      </w:pPr>
    </w:p>
    <w:p w:rsidR="00257933" w:rsidRPr="00257933" w:rsidRDefault="00257933" w:rsidP="00257933">
      <w:pPr>
        <w:spacing w:after="0" w:line="319" w:lineRule="exact"/>
        <w:jc w:val="center"/>
        <w:rPr>
          <w:sz w:val="28"/>
          <w:szCs w:val="28"/>
        </w:rPr>
        <w:sectPr w:rsidR="00257933" w:rsidRPr="00257933" w:rsidSect="00DE189C">
          <w:type w:val="continuous"/>
          <w:pgSz w:w="11906" w:h="16839"/>
          <w:pgMar w:top="0" w:right="1133" w:bottom="0" w:left="1701" w:header="0" w:footer="0" w:gutter="0"/>
          <w:cols w:space="720"/>
        </w:sectPr>
      </w:pPr>
      <w:r w:rsidRPr="00257933">
        <w:rPr>
          <w:rFonts w:ascii="Times New Roman" w:hAnsi="Times New Roman"/>
          <w:b/>
          <w:noProof/>
          <w:color w:val="000000"/>
          <w:w w:val="95"/>
          <w:sz w:val="28"/>
          <w:szCs w:val="28"/>
        </w:rPr>
        <w:t>2019</w:t>
      </w:r>
    </w:p>
    <w:p w:rsidR="00583A18" w:rsidRPr="00583A18" w:rsidRDefault="000E17C1" w:rsidP="000E17C1">
      <w:pPr>
        <w:pStyle w:val="ConsPlusTitle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 </w:t>
      </w:r>
      <w:r w:rsidR="00583A18">
        <w:rPr>
          <w:rFonts w:ascii="Times New Roman" w:hAnsi="Times New Roman"/>
          <w:sz w:val="24"/>
          <w:szCs w:val="24"/>
          <w:lang w:bidi="ru-RU"/>
        </w:rPr>
        <w:t>О</w:t>
      </w:r>
      <w:r w:rsidR="00583A18" w:rsidRPr="00583A18">
        <w:rPr>
          <w:rFonts w:ascii="Times New Roman" w:hAnsi="Times New Roman"/>
          <w:sz w:val="24"/>
          <w:szCs w:val="24"/>
          <w:lang w:bidi="ru-RU"/>
        </w:rPr>
        <w:t>бщие положения</w:t>
      </w:r>
    </w:p>
    <w:p w:rsidR="00583A18" w:rsidRPr="00583A18" w:rsidRDefault="00583A18" w:rsidP="00583A18">
      <w:pPr>
        <w:pStyle w:val="ConsPlusTitle"/>
        <w:ind w:left="709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1.1. Стандарт 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«П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>рименени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е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</w:t>
      </w:r>
      <w:proofErr w:type="spellStart"/>
      <w:r w:rsidRPr="00583A18">
        <w:rPr>
          <w:rFonts w:ascii="Times New Roman" w:hAnsi="Times New Roman"/>
          <w:b w:val="0"/>
          <w:sz w:val="24"/>
          <w:szCs w:val="24"/>
          <w:lang w:bidi="ru-RU"/>
        </w:rPr>
        <w:t>риск-ориентированного</w:t>
      </w:r>
      <w:proofErr w:type="spellEnd"/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подхода при осуществлении контроля за деятельностью членов Ассоциации  «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Строители Подмосковья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«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ФЛАГ</w:t>
      </w:r>
      <w:r w:rsidR="000E17C1">
        <w:rPr>
          <w:rFonts w:ascii="Times New Roman" w:hAnsi="Times New Roman"/>
          <w:b w:val="0"/>
          <w:sz w:val="24"/>
          <w:szCs w:val="24"/>
          <w:lang w:bidi="ru-RU"/>
        </w:rPr>
        <w:t>М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АН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>»</w:t>
      </w:r>
      <w:r w:rsidR="000C13EB">
        <w:rPr>
          <w:rFonts w:ascii="Times New Roman" w:hAnsi="Times New Roman"/>
          <w:b w:val="0"/>
          <w:sz w:val="24"/>
          <w:szCs w:val="24"/>
          <w:lang w:bidi="ru-RU"/>
        </w:rPr>
        <w:t xml:space="preserve"> 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>(далее – Ассоциация) выполняющих строительство, реконструкцию, капитальный ремонт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 снос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особо опасных, технически сложных и уникальных объектов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» (далее - Стандарт)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разработан в соответствии с Градостроительным кодексом Российской Федерации. Федеральным законом от 1 декабря 2007 г. № 315-ФЗ «О саморегулируемых организациях». Приказом от 10 апреля 2017 года №699/</w:t>
      </w:r>
      <w:proofErr w:type="spellStart"/>
      <w:r w:rsidRPr="00583A18">
        <w:rPr>
          <w:rFonts w:ascii="Times New Roman" w:hAnsi="Times New Roman"/>
          <w:b w:val="0"/>
          <w:sz w:val="24"/>
          <w:szCs w:val="24"/>
          <w:lang w:bidi="ru-RU"/>
        </w:rPr>
        <w:t>пр</w:t>
      </w:r>
      <w:proofErr w:type="spellEnd"/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Министерства строительства и жилищно-коммунального хозяйства Российской Федерации, иными нормативно-правовыми актами Российской Федерации. Уставом Ассоциации, внутренними документами Ассоциации.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Настоящий Стандарт предназначен для применения Ассоциацией при организации контроля за деятельностью своих членов, если деятельность члена Ассоциации связана со строительством, реконструкций, капитальным ремонтом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 сносом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особо опасных, технически сложных и уникальных объектов.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В настоящем Стандарте риск причинения вреда личности или имуществу гражданина, имуществу юридического лица (далее - причинение вреда) вследствие разрушения, повреждения здания, сооружения либо части здания или сооружения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нарушения требований к обеспечению безопасной эксплуатации здания, сооружения (далее - охраняемые законом ценности) рассматривается как следствие нарушения членом Ассоциации, деятельность которого связана со строительством, реконструкцией, капитальным ремонтом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 сносом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 сносу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- обязательные требования).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Принимается, что осуществление деятельности членом Ассоциации в условиях полного соблюдения обязательных требований не формирует недопустимого уровня риска причинения вреда охраняемым законом ценностям.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Под категорией риска в настоящем Стандарте понимается степень тяжести потенциальных негативных последствий реализации риска, обусловленных причинением вреда (нанесения ущерба) охраняемым законом ценностям.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Под факторами риска в настоящем Стандар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т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>е понимаются процессы и (или) явления (источники рисков), способствующие возникновению того или иного вида риска и определяющие его характер.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Отнесение дея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т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>ельности члена Ассоциации к определенной категории риска осуществляется с учетом тяжести потенциальных негативных последствий возможного несоблюдения членом Ассоциации обязательных требований и вероятности их несоблюдения.</w:t>
      </w:r>
    </w:p>
    <w:p w:rsidR="00583A18" w:rsidRP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Основными показателями категорий рисков являются:</w:t>
      </w: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- 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- показатель тяжести потенциальных негативных последствий);</w:t>
      </w: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- показатель, используемый для оценки вероятности несоблюдения членом Ассоциации обязательных требований (далее - показатель вероятности несоблюдения обязательных требований).</w:t>
      </w:r>
    </w:p>
    <w:p w:rsidR="00583A18" w:rsidRDefault="00583A18" w:rsidP="00583A18">
      <w:pPr>
        <w:pStyle w:val="ConsPlusTitle"/>
        <w:numPr>
          <w:ilvl w:val="1"/>
          <w:numId w:val="16"/>
        </w:numPr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Расчет значений показателей категорий рисков осуществляется путем 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lastRenderedPageBreak/>
        <w:t>соотнесения характеристик деятельности члена Ассоциации по каждому источнику рисков, способствующему возникновению того или иного вида риска и определяющему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583A18" w:rsidRDefault="00583A18" w:rsidP="00583A18">
      <w:pPr>
        <w:pStyle w:val="ConsPlusTitle"/>
        <w:ind w:left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0E17C1">
      <w:pPr>
        <w:pStyle w:val="ConsPlusTitle"/>
        <w:jc w:val="center"/>
        <w:rPr>
          <w:rFonts w:ascii="Times New Roman" w:hAnsi="Times New Roman"/>
          <w:sz w:val="24"/>
          <w:szCs w:val="24"/>
          <w:lang w:bidi="ru-RU"/>
        </w:rPr>
      </w:pPr>
      <w:r w:rsidRPr="00583A18">
        <w:rPr>
          <w:rFonts w:ascii="Times New Roman" w:hAnsi="Times New Roman"/>
          <w:sz w:val="24"/>
          <w:szCs w:val="24"/>
          <w:lang w:bidi="ru-RU"/>
        </w:rPr>
        <w:t>2.</w:t>
      </w:r>
      <w:r w:rsidRPr="00583A18"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>И</w:t>
      </w:r>
      <w:r w:rsidRPr="00583A18">
        <w:rPr>
          <w:rFonts w:ascii="Times New Roman" w:hAnsi="Times New Roman"/>
          <w:sz w:val="24"/>
          <w:szCs w:val="24"/>
          <w:lang w:bidi="ru-RU"/>
        </w:rPr>
        <w:t>сходные данные для расчета значений показателей</w:t>
      </w:r>
    </w:p>
    <w:p w:rsidR="00583A18" w:rsidRPr="00583A18" w:rsidRDefault="00583A18" w:rsidP="000E17C1">
      <w:pPr>
        <w:pStyle w:val="ConsPlusTitle"/>
        <w:jc w:val="center"/>
        <w:rPr>
          <w:rFonts w:ascii="Times New Roman" w:hAnsi="Times New Roman"/>
          <w:sz w:val="24"/>
          <w:szCs w:val="24"/>
          <w:lang w:bidi="ru-RU"/>
        </w:rPr>
      </w:pPr>
      <w:r w:rsidRPr="00583A18">
        <w:rPr>
          <w:rFonts w:ascii="Times New Roman" w:hAnsi="Times New Roman"/>
          <w:sz w:val="24"/>
          <w:szCs w:val="24"/>
          <w:lang w:bidi="ru-RU"/>
        </w:rPr>
        <w:t>категорий риска</w:t>
      </w:r>
    </w:p>
    <w:p w:rsidR="00583A18" w:rsidRPr="00583A18" w:rsidRDefault="00583A18" w:rsidP="00583A18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2.1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ab/>
        <w:t>Члены Ассоциации в течение трех календарных дней с момента заключения договора строительного подряда,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 xml:space="preserve"> </w:t>
      </w:r>
      <w:r w:rsidR="00DE189C" w:rsidRPr="00DE189C">
        <w:rPr>
          <w:rFonts w:ascii="Times New Roman" w:hAnsi="Times New Roman" w:cs="Times New Roman"/>
          <w:b w:val="0"/>
          <w:sz w:val="24"/>
          <w:szCs w:val="24"/>
        </w:rPr>
        <w:t>договора подряда на осуществление сноса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связанного со строительством, реконструкцией, капитальным ремонтом</w:t>
      </w:r>
      <w:r w:rsidR="00DE189C">
        <w:rPr>
          <w:rFonts w:ascii="Times New Roman" w:hAnsi="Times New Roman"/>
          <w:b w:val="0"/>
          <w:sz w:val="24"/>
          <w:szCs w:val="24"/>
          <w:lang w:bidi="ru-RU"/>
        </w:rPr>
        <w:t>, сносом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 xml:space="preserve"> особо опасных, технически сложных и уникальных объектов, обязаны уведомить Ассоциацию о заключении такого договора. Уведомление по форме, определенной в Приложении 1 к настоящему Стандарту, должно быть передано в Ассоциацию сообщением электронной почты или нарочным.</w:t>
      </w:r>
    </w:p>
    <w:p w:rsid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2.2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ab/>
        <w:t>К Уведомлению должна быть приложена Характеристика деятельности члена Ассоциации по форме, определенной в Приложении 2 к настоящему Стандарту, в которой содержатся исходные данные для расчета значений показателей категорий риска.</w:t>
      </w: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0E17C1">
      <w:pPr>
        <w:pStyle w:val="ConsPlusTitle"/>
        <w:jc w:val="center"/>
        <w:rPr>
          <w:rFonts w:ascii="Times New Roman" w:hAnsi="Times New Roman"/>
          <w:sz w:val="24"/>
          <w:szCs w:val="24"/>
          <w:lang w:bidi="ru-RU"/>
        </w:rPr>
      </w:pPr>
      <w:r w:rsidRPr="00583A18">
        <w:rPr>
          <w:rFonts w:ascii="Times New Roman" w:hAnsi="Times New Roman"/>
          <w:sz w:val="24"/>
          <w:szCs w:val="24"/>
          <w:lang w:bidi="ru-RU"/>
        </w:rPr>
        <w:t>3.</w:t>
      </w:r>
      <w:r w:rsidRPr="00583A18"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>Р</w:t>
      </w:r>
      <w:r w:rsidRPr="00583A18">
        <w:rPr>
          <w:rFonts w:ascii="Times New Roman" w:hAnsi="Times New Roman"/>
          <w:sz w:val="24"/>
          <w:szCs w:val="24"/>
          <w:lang w:bidi="ru-RU"/>
        </w:rPr>
        <w:t xml:space="preserve">асчет значений показателей тяжести </w:t>
      </w:r>
      <w:r w:rsidR="00DE189C">
        <w:rPr>
          <w:rFonts w:ascii="Times New Roman" w:hAnsi="Times New Roman"/>
          <w:sz w:val="24"/>
          <w:szCs w:val="24"/>
          <w:lang w:bidi="ru-RU"/>
        </w:rPr>
        <w:t>п</w:t>
      </w:r>
      <w:r w:rsidRPr="00583A18">
        <w:rPr>
          <w:rFonts w:ascii="Times New Roman" w:hAnsi="Times New Roman"/>
          <w:sz w:val="24"/>
          <w:szCs w:val="24"/>
          <w:lang w:bidi="ru-RU"/>
        </w:rPr>
        <w:t>отенциальных</w:t>
      </w:r>
    </w:p>
    <w:p w:rsidR="00583A18" w:rsidRPr="00583A18" w:rsidRDefault="00583A18" w:rsidP="000E17C1">
      <w:pPr>
        <w:pStyle w:val="ConsPlusTitle"/>
        <w:jc w:val="center"/>
        <w:rPr>
          <w:rFonts w:ascii="Times New Roman" w:hAnsi="Times New Roman"/>
          <w:sz w:val="24"/>
          <w:szCs w:val="24"/>
          <w:lang w:bidi="ru-RU"/>
        </w:rPr>
      </w:pPr>
      <w:r w:rsidRPr="00583A18">
        <w:rPr>
          <w:rFonts w:ascii="Times New Roman" w:hAnsi="Times New Roman"/>
          <w:sz w:val="24"/>
          <w:szCs w:val="24"/>
          <w:lang w:bidi="ru-RU"/>
        </w:rPr>
        <w:t>негативных последствий</w:t>
      </w: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3.1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ab/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583A18" w:rsidRDefault="00583A1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 w:rsidRPr="00583A18">
        <w:rPr>
          <w:rFonts w:ascii="Times New Roman" w:hAnsi="Times New Roman"/>
          <w:b w:val="0"/>
          <w:sz w:val="24"/>
          <w:szCs w:val="24"/>
          <w:lang w:bidi="ru-RU"/>
        </w:rPr>
        <w:t>3.2</w:t>
      </w:r>
      <w:r w:rsidRPr="00583A18">
        <w:rPr>
          <w:rFonts w:ascii="Times New Roman" w:hAnsi="Times New Roman"/>
          <w:b w:val="0"/>
          <w:sz w:val="24"/>
          <w:szCs w:val="24"/>
          <w:lang w:bidi="ru-RU"/>
        </w:rPr>
        <w:tab/>
        <w:t>Для расчета показателя тяжести потенциальных негативных последствий в Ассоциации устанавливается следующее сопоставление значимости риска и категории риска:</w:t>
      </w:r>
    </w:p>
    <w:p w:rsidR="001C08F2" w:rsidRDefault="001C08F2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0E17C1" w:rsidRPr="001C08F2" w:rsidRDefault="000E17C1" w:rsidP="000E17C1">
      <w:pPr>
        <w:framePr w:wrap="none" w:vAnchor="page" w:hAnchor="page" w:x="10196" w:y="9039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</w:p>
    <w:p w:rsidR="001C08F2" w:rsidRPr="00583A18" w:rsidRDefault="001C08F2" w:rsidP="001C08F2">
      <w:pPr>
        <w:pStyle w:val="ConsPlusTitle"/>
        <w:tabs>
          <w:tab w:val="left" w:pos="8225"/>
        </w:tabs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  <w:r>
        <w:rPr>
          <w:rFonts w:ascii="Times New Roman" w:hAnsi="Times New Roman"/>
          <w:b w:val="0"/>
          <w:sz w:val="24"/>
          <w:szCs w:val="24"/>
          <w:lang w:bidi="ru-RU"/>
        </w:rPr>
        <w:tab/>
      </w:r>
    </w:p>
    <w:p w:rsidR="00FD4778" w:rsidRDefault="00FD4778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583A18" w:rsidRPr="00583A18" w:rsidRDefault="00583A18" w:rsidP="00583A18">
      <w:pPr>
        <w:framePr w:wrap="none" w:vAnchor="page" w:hAnchor="page" w:x="9825" w:y="10086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</w:t>
      </w:r>
    </w:p>
    <w:tbl>
      <w:tblPr>
        <w:tblpPr w:leftFromText="180" w:rightFromText="180" w:vertAnchor="text" w:horzAnchor="margin" w:tblpY="-10"/>
        <w:tblOverlap w:val="never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04"/>
        <w:gridCol w:w="4262"/>
      </w:tblGrid>
      <w:tr w:rsidR="00956AD6" w:rsidRPr="00583A18" w:rsidTr="001C08F2">
        <w:trPr>
          <w:trHeight w:hRule="exact" w:val="501"/>
        </w:trPr>
        <w:tc>
          <w:tcPr>
            <w:tcW w:w="5304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Категория риска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Значимость риска</w:t>
            </w:r>
          </w:p>
        </w:tc>
      </w:tr>
      <w:tr w:rsidR="00956AD6" w:rsidRPr="00583A18" w:rsidTr="001C08F2">
        <w:trPr>
          <w:trHeight w:hRule="exact" w:val="470"/>
        </w:trPr>
        <w:tc>
          <w:tcPr>
            <w:tcW w:w="5304" w:type="dxa"/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Низкий риск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1</w:t>
            </w:r>
          </w:p>
        </w:tc>
      </w:tr>
      <w:tr w:rsidR="00956AD6" w:rsidRPr="00583A18" w:rsidTr="001C08F2">
        <w:trPr>
          <w:trHeight w:hRule="exact" w:val="491"/>
        </w:trPr>
        <w:tc>
          <w:tcPr>
            <w:tcW w:w="5304" w:type="dxa"/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Умеренный риск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956AD6" w:rsidRPr="00583A18" w:rsidTr="001C08F2">
        <w:trPr>
          <w:trHeight w:hRule="exact" w:val="486"/>
        </w:trPr>
        <w:tc>
          <w:tcPr>
            <w:tcW w:w="5304" w:type="dxa"/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Средний риск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3</w:t>
            </w:r>
          </w:p>
        </w:tc>
      </w:tr>
      <w:tr w:rsidR="00956AD6" w:rsidRPr="00583A18" w:rsidTr="001C08F2">
        <w:trPr>
          <w:trHeight w:hRule="exact" w:val="476"/>
        </w:trPr>
        <w:tc>
          <w:tcPr>
            <w:tcW w:w="5304" w:type="dxa"/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Значительный риск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4</w:t>
            </w:r>
          </w:p>
        </w:tc>
      </w:tr>
      <w:tr w:rsidR="00956AD6" w:rsidRPr="00583A18" w:rsidTr="001C08F2">
        <w:trPr>
          <w:trHeight w:hRule="exact" w:val="486"/>
        </w:trPr>
        <w:tc>
          <w:tcPr>
            <w:tcW w:w="5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Высокий риск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5</w:t>
            </w:r>
          </w:p>
        </w:tc>
      </w:tr>
      <w:tr w:rsidR="00956AD6" w:rsidRPr="00583A18" w:rsidTr="001C08F2">
        <w:trPr>
          <w:trHeight w:hRule="exact" w:val="496"/>
        </w:trPr>
        <w:tc>
          <w:tcPr>
            <w:tcW w:w="5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AD6" w:rsidRPr="00956AD6" w:rsidRDefault="00956AD6" w:rsidP="001C08F2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Чрезвычайно высокий риск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6AD6" w:rsidRPr="00956AD6" w:rsidRDefault="00956AD6" w:rsidP="00956AD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6</w:t>
            </w:r>
          </w:p>
        </w:tc>
      </w:tr>
    </w:tbl>
    <w:p w:rsidR="001C08F2" w:rsidRPr="00583A18" w:rsidRDefault="001C08F2" w:rsidP="001C08F2">
      <w:pPr>
        <w:framePr w:w="9566" w:h="652" w:hRule="exact" w:wrap="none" w:vAnchor="page" w:hAnchor="page" w:x="1653" w:y="13076"/>
        <w:widowControl w:val="0"/>
        <w:numPr>
          <w:ilvl w:val="0"/>
          <w:numId w:val="17"/>
        </w:numPr>
        <w:tabs>
          <w:tab w:val="left" w:pos="1181"/>
        </w:tabs>
        <w:spacing w:after="0" w:line="298" w:lineRule="exact"/>
        <w:ind w:left="220" w:right="220"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t>Для расчета показателя тяжести потенциальных негативных последствий определяются следующие факторы риска:</w:t>
      </w:r>
    </w:p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A18" w:rsidRPr="00956AD6" w:rsidRDefault="00583A18" w:rsidP="00583A18">
      <w:pPr>
        <w:framePr w:w="9442" w:h="657" w:hRule="exact" w:wrap="none" w:vAnchor="page" w:hAnchor="page" w:x="1531" w:y="1100"/>
        <w:widowControl w:val="0"/>
        <w:numPr>
          <w:ilvl w:val="0"/>
          <w:numId w:val="18"/>
        </w:numPr>
        <w:tabs>
          <w:tab w:val="left" w:pos="1480"/>
        </w:tabs>
        <w:spacing w:after="0" w:line="298" w:lineRule="exact"/>
        <w:ind w:left="160" w:right="180" w:firstLine="5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lastRenderedPageBreak/>
        <w:t>Сумма выплат по возмещению вреда и компенсации сверх возмещения вреда за счет страхового возмещения (в процентах от страховой суммы).</w:t>
      </w:r>
    </w:p>
    <w:p w:rsidR="00583A18" w:rsidRPr="001C08F2" w:rsidRDefault="00583A18" w:rsidP="000A1DAD">
      <w:pPr>
        <w:framePr w:wrap="none" w:vAnchor="page" w:hAnchor="page" w:x="9852" w:y="1733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2</w:t>
      </w:r>
    </w:p>
    <w:tbl>
      <w:tblPr>
        <w:tblOverlap w:val="never"/>
        <w:tblW w:w="93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2"/>
        <w:gridCol w:w="1322"/>
        <w:gridCol w:w="2004"/>
      </w:tblGrid>
      <w:tr w:rsidR="00583A18" w:rsidRPr="00583A18" w:rsidTr="000A1DAD">
        <w:trPr>
          <w:trHeight w:hRule="exact" w:val="6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60" w:line="200" w:lineRule="exact"/>
              <w:ind w:left="142" w:right="13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Характеристика деятельности члена Ассоциации по данному</w:t>
            </w:r>
          </w:p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before="60" w:after="0" w:line="200" w:lineRule="exact"/>
              <w:ind w:left="142" w:right="135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фактору риска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Значимость</w:t>
            </w:r>
          </w:p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0A1DAD">
        <w:trPr>
          <w:trHeight w:hRule="exact" w:val="59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64" w:lineRule="exact"/>
              <w:ind w:left="142" w:right="13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Отсутствие выплат по возмещению вреда и компенсации сверх возмещения вреда за счет страхового возмещения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Низкий риск</w:t>
            </w:r>
          </w:p>
        </w:tc>
      </w:tr>
      <w:tr w:rsidR="00583A18" w:rsidRPr="00583A18" w:rsidTr="000A1DAD">
        <w:trPr>
          <w:trHeight w:hRule="exact" w:val="89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59" w:lineRule="exact"/>
              <w:ind w:left="142" w:right="13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не превышают 10% от страховой суммы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Значительный</w:t>
            </w:r>
          </w:p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</w:t>
            </w:r>
          </w:p>
        </w:tc>
      </w:tr>
      <w:tr w:rsidR="00583A18" w:rsidRPr="00583A18" w:rsidTr="000A1DAD">
        <w:trPr>
          <w:trHeight w:hRule="exact" w:val="86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54" w:lineRule="exact"/>
              <w:ind w:left="142" w:right="13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не превышают 20% от страховой суммы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ind w:right="38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Высокий риск</w:t>
            </w:r>
          </w:p>
        </w:tc>
      </w:tr>
      <w:tr w:rsidR="00583A18" w:rsidRPr="00583A18" w:rsidTr="000A1DAD">
        <w:trPr>
          <w:trHeight w:hRule="exact" w:val="981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54" w:lineRule="exact"/>
              <w:ind w:left="142" w:right="13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превышают 20% от страховой суммы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29" w:h="3425" w:wrap="none" w:vAnchor="page" w:hAnchor="page" w:x="1549" w:y="2093"/>
              <w:widowControl w:val="0"/>
              <w:spacing w:after="0" w:line="254" w:lineRule="exact"/>
              <w:ind w:right="38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Чрезвычайно высокий риск</w:t>
            </w:r>
          </w:p>
        </w:tc>
      </w:tr>
    </w:tbl>
    <w:p w:rsidR="00583A18" w:rsidRPr="00583A18" w:rsidRDefault="00583A18" w:rsidP="000E17C1">
      <w:pPr>
        <w:framePr w:w="9442" w:h="965" w:hRule="exact" w:wrap="none" w:vAnchor="page" w:hAnchor="page" w:x="1477" w:y="6336"/>
        <w:widowControl w:val="0"/>
        <w:numPr>
          <w:ilvl w:val="0"/>
          <w:numId w:val="18"/>
        </w:numPr>
        <w:tabs>
          <w:tab w:val="left" w:pos="1255"/>
        </w:tabs>
        <w:spacing w:after="0" w:line="302" w:lineRule="exact"/>
        <w:ind w:left="160" w:right="180" w:firstLine="5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t>Количество выплат по возмещению вреда и компенсации сверх возмещения вреда за счет средств компенсационного фонда возмещения вреда (далее - КФ ВВ) саморегулируемой организации, членом которой являлся (является) член Ассоциации</w:t>
      </w: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.</w:t>
      </w:r>
    </w:p>
    <w:p w:rsidR="00583A18" w:rsidRPr="001C08F2" w:rsidRDefault="00583A18" w:rsidP="000E17C1">
      <w:pPr>
        <w:framePr w:wrap="none" w:vAnchor="page" w:hAnchor="page" w:x="9851" w:y="7396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55"/>
        <w:gridCol w:w="1325"/>
        <w:gridCol w:w="1757"/>
      </w:tblGrid>
      <w:tr w:rsidR="00583A18" w:rsidRPr="00583A18" w:rsidTr="00C71C5B">
        <w:trPr>
          <w:trHeight w:hRule="exact" w:val="533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60" w:line="200" w:lineRule="exact"/>
              <w:ind w:left="142" w:right="98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Характеристика деятельности члена Ассоциации по данному</w:t>
            </w:r>
          </w:p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before="60" w:after="0" w:line="200" w:lineRule="exact"/>
              <w:ind w:left="142" w:right="98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фактору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120" w:line="200" w:lineRule="exact"/>
              <w:ind w:left="24" w:right="147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Значимость</w:t>
            </w:r>
          </w:p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before="120" w:after="0" w:line="200" w:lineRule="exact"/>
              <w:ind w:left="24" w:right="147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Категория</w:t>
            </w:r>
          </w:p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C71C5B">
        <w:trPr>
          <w:trHeight w:hRule="exact" w:val="518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54" w:lineRule="exact"/>
              <w:ind w:left="142" w:right="9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ind w:right="26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Низкий риск</w:t>
            </w:r>
          </w:p>
        </w:tc>
      </w:tr>
      <w:tr w:rsidR="00583A18" w:rsidRPr="00583A18" w:rsidTr="00C71C5B">
        <w:trPr>
          <w:trHeight w:hRule="exact" w:val="523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59" w:lineRule="exact"/>
              <w:ind w:left="142" w:right="9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ind w:right="26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Значительный</w:t>
            </w:r>
          </w:p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</w:t>
            </w:r>
          </w:p>
        </w:tc>
      </w:tr>
      <w:tr w:rsidR="00583A18" w:rsidRPr="00583A18" w:rsidTr="00C71C5B">
        <w:trPr>
          <w:trHeight w:hRule="exact" w:val="538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59" w:lineRule="exact"/>
              <w:ind w:left="142" w:right="9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C71C5B">
            <w:pPr>
              <w:framePr w:w="9437" w:h="2112" w:wrap="none" w:vAnchor="page" w:hAnchor="page" w:x="1494" w:y="7687"/>
              <w:widowControl w:val="0"/>
              <w:spacing w:after="0" w:line="264" w:lineRule="exact"/>
              <w:ind w:right="26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Чрезвычайно высокий риск</w:t>
            </w:r>
          </w:p>
        </w:tc>
      </w:tr>
    </w:tbl>
    <w:p w:rsidR="00583A18" w:rsidRPr="00956AD6" w:rsidRDefault="00583A18" w:rsidP="000E17C1">
      <w:pPr>
        <w:framePr w:w="9442" w:h="662" w:hRule="exact" w:wrap="none" w:vAnchor="page" w:hAnchor="page" w:x="1502" w:y="9983"/>
        <w:widowControl w:val="0"/>
        <w:numPr>
          <w:ilvl w:val="0"/>
          <w:numId w:val="18"/>
        </w:numPr>
        <w:tabs>
          <w:tab w:val="left" w:pos="1250"/>
        </w:tabs>
        <w:spacing w:after="0" w:line="302" w:lineRule="exact"/>
        <w:ind w:left="160" w:right="180" w:firstLine="5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t>Количество договоров строительного подряда одновременно исполняемых членом Ассоциации на момент предоставления сведений.</w:t>
      </w:r>
    </w:p>
    <w:p w:rsidR="00583A18" w:rsidRPr="001C08F2" w:rsidRDefault="00583A18" w:rsidP="000E17C1">
      <w:pPr>
        <w:framePr w:wrap="none" w:vAnchor="page" w:hAnchor="page" w:x="9860" w:y="10769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6"/>
        <w:gridCol w:w="1195"/>
        <w:gridCol w:w="2016"/>
      </w:tblGrid>
      <w:tr w:rsidR="00583A18" w:rsidRPr="00956AD6" w:rsidTr="000A1DAD">
        <w:trPr>
          <w:trHeight w:hRule="exact" w:val="54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60" w:line="200" w:lineRule="exact"/>
              <w:ind w:left="142" w:right="110" w:firstLine="58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Характеристика деятельности члена Ассоциации по данному</w:t>
            </w:r>
            <w:r w:rsidR="00956AD6"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 xml:space="preserve"> </w:t>
            </w: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фактору риска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Значимо</w:t>
            </w:r>
            <w:r w:rsidR="00C71C5B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с</w:t>
            </w: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ть риска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956AD6" w:rsidTr="000A1DAD">
        <w:trPr>
          <w:trHeight w:hRule="exact" w:val="50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50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не более одного договора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Низкий риск</w:t>
            </w:r>
          </w:p>
        </w:tc>
      </w:tr>
      <w:tr w:rsidR="00583A18" w:rsidRPr="00956AD6" w:rsidTr="000A1DAD"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59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одновременно не более двух договоров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Умеренный риск</w:t>
            </w:r>
          </w:p>
        </w:tc>
      </w:tr>
      <w:tr w:rsidR="00583A18" w:rsidRPr="00956AD6" w:rsidTr="000A1DAD"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64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одновременно не более трех договоров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Средний риск</w:t>
            </w:r>
          </w:p>
        </w:tc>
      </w:tr>
      <w:tr w:rsidR="00583A18" w:rsidRPr="00956AD6" w:rsidTr="000A1DAD">
        <w:trPr>
          <w:trHeight w:hRule="exact" w:val="52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64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одновременно не более четырех договоров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12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Значительный</w:t>
            </w:r>
          </w:p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before="120"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</w:t>
            </w:r>
          </w:p>
        </w:tc>
      </w:tr>
      <w:tr w:rsidR="00583A18" w:rsidRPr="00956AD6" w:rsidTr="000A1DAD">
        <w:trPr>
          <w:trHeight w:hRule="exact" w:val="52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54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одновременно не более пяти договоров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Высокий риск</w:t>
            </w:r>
          </w:p>
        </w:tc>
      </w:tr>
      <w:tr w:rsidR="00583A18" w:rsidRPr="00956AD6" w:rsidTr="000A1DAD">
        <w:trPr>
          <w:trHeight w:hRule="exact" w:val="54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C71C5B">
            <w:pPr>
              <w:framePr w:w="9437" w:h="3696" w:wrap="none" w:vAnchor="page" w:hAnchor="page" w:x="1495" w:y="11071"/>
              <w:widowControl w:val="0"/>
              <w:spacing w:after="0" w:line="250" w:lineRule="exact"/>
              <w:ind w:left="142" w:right="110" w:firstLine="58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Член Ассоциации выполняет одновременно более пяти договоров строительного подряда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7" w:h="3696" w:wrap="none" w:vAnchor="page" w:hAnchor="page" w:x="1495" w:y="11071"/>
              <w:widowControl w:val="0"/>
              <w:spacing w:after="0" w:line="254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Чрезвычайно высокий риск</w:t>
            </w:r>
          </w:p>
        </w:tc>
      </w:tr>
    </w:tbl>
    <w:p w:rsidR="00583A18" w:rsidRPr="00956AD6" w:rsidRDefault="00583A18" w:rsidP="000A1DAD">
      <w:pPr>
        <w:framePr w:w="9442" w:h="950" w:hRule="exact" w:wrap="none" w:vAnchor="page" w:hAnchor="page" w:x="1459" w:y="15002"/>
        <w:widowControl w:val="0"/>
        <w:numPr>
          <w:ilvl w:val="0"/>
          <w:numId w:val="18"/>
        </w:numPr>
        <w:tabs>
          <w:tab w:val="left" w:pos="1480"/>
        </w:tabs>
        <w:spacing w:after="0" w:line="298" w:lineRule="exact"/>
        <w:ind w:left="160" w:right="180" w:firstLine="5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t>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</w:t>
      </w:r>
    </w:p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A18" w:rsidRPr="001C08F2" w:rsidRDefault="00583A18" w:rsidP="001C08F2">
      <w:pPr>
        <w:framePr w:wrap="none" w:vAnchor="page" w:hAnchor="page" w:x="9983" w:y="1088"/>
        <w:widowControl w:val="0"/>
        <w:spacing w:after="0" w:line="22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5"/>
        <w:gridCol w:w="1325"/>
        <w:gridCol w:w="1872"/>
      </w:tblGrid>
      <w:tr w:rsidR="00583A18" w:rsidRPr="00583A18" w:rsidTr="000A1DAD">
        <w:trPr>
          <w:trHeight w:hRule="exact" w:val="55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60" w:line="200" w:lineRule="exact"/>
              <w:ind w:left="220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Характеристика деятельности члена Ассоциации по данному</w:t>
            </w:r>
          </w:p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фактору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120" w:line="200" w:lineRule="exact"/>
              <w:ind w:left="144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Значимость</w:t>
            </w:r>
          </w:p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before="120" w:after="0" w:line="200" w:lineRule="exact"/>
              <w:ind w:left="144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0A1DAD">
        <w:trPr>
          <w:trHeight w:hRule="exact" w:val="7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54" w:lineRule="exact"/>
              <w:ind w:left="142" w:right="119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Наличие в административной структуре члена Ассоциации производственно-технического управления (отдела), отдела охраны труда и/или других служб технического контроля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Низкий риск</w:t>
            </w:r>
          </w:p>
        </w:tc>
      </w:tr>
      <w:tr w:rsidR="00583A18" w:rsidRPr="00583A18" w:rsidTr="000A1DAD">
        <w:trPr>
          <w:trHeight w:hRule="exact" w:val="78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54" w:lineRule="exact"/>
              <w:ind w:left="142" w:right="119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Наличие в административной структуре члена Ассоциации инженеров технического надзора и по охране труда и технике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after="0" w:line="200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Средний риск</w:t>
            </w:r>
          </w:p>
        </w:tc>
      </w:tr>
      <w:tr w:rsidR="00583A18" w:rsidRPr="00583A18" w:rsidTr="000A1DAD">
        <w:trPr>
          <w:trHeight w:hRule="exact" w:val="1037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54" w:lineRule="exact"/>
              <w:ind w:left="142" w:right="119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Наличие в административной структуре члена Ассоциации инженера технического надзора и инженера по охране труда и технике безопасности, работающих по совместительству, либо одного из них.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after="120" w:line="200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Значительный</w:t>
            </w:r>
          </w:p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</w:t>
            </w:r>
          </w:p>
        </w:tc>
      </w:tr>
      <w:tr w:rsidR="00583A18" w:rsidRPr="00583A18" w:rsidTr="000A1DAD">
        <w:trPr>
          <w:trHeight w:hRule="exact" w:val="80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54" w:lineRule="exact"/>
              <w:ind w:left="142" w:right="119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Отсутствие в административной структуре члена Ассоциации инженера технического надзора или инженера по охране труда и технике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32" w:h="3950" w:wrap="none" w:vAnchor="page" w:hAnchor="page" w:x="1618" w:y="148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0A1DAD">
            <w:pPr>
              <w:framePr w:w="9432" w:h="3950" w:wrap="none" w:vAnchor="page" w:hAnchor="page" w:x="1618" w:y="1484"/>
              <w:widowControl w:val="0"/>
              <w:spacing w:after="0" w:line="259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Чрезвычайно высокий риск</w:t>
            </w:r>
          </w:p>
        </w:tc>
      </w:tr>
    </w:tbl>
    <w:p w:rsidR="00583A18" w:rsidRPr="00956AD6" w:rsidRDefault="00583A18" w:rsidP="001C08F2">
      <w:pPr>
        <w:framePr w:w="9454" w:h="1228" w:hRule="exact" w:wrap="none" w:vAnchor="page" w:hAnchor="page" w:x="1609" w:y="5725"/>
        <w:widowControl w:val="0"/>
        <w:numPr>
          <w:ilvl w:val="0"/>
          <w:numId w:val="18"/>
        </w:numPr>
        <w:tabs>
          <w:tab w:val="left" w:pos="1320"/>
        </w:tabs>
        <w:spacing w:after="0" w:line="293" w:lineRule="exact"/>
        <w:ind w:right="97" w:firstLine="56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 w:val="24"/>
          <w:szCs w:val="20"/>
          <w:lang w:eastAsia="ru-RU" w:bidi="ru-RU"/>
        </w:rPr>
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Компенсационный фонд возмещения вреда (КФ ВВ).</w:t>
      </w:r>
    </w:p>
    <w:p w:rsidR="00583A18" w:rsidRPr="001C08F2" w:rsidRDefault="00583A18" w:rsidP="001C08F2">
      <w:pPr>
        <w:framePr w:wrap="none" w:vAnchor="page" w:hAnchor="page" w:x="9983" w:y="7025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08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0"/>
        <w:gridCol w:w="1325"/>
        <w:gridCol w:w="1877"/>
      </w:tblGrid>
      <w:tr w:rsidR="00583A18" w:rsidRPr="00956AD6" w:rsidTr="001C08F2">
        <w:trPr>
          <w:trHeight w:hRule="exact" w:val="55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60" w:line="200" w:lineRule="exact"/>
              <w:ind w:left="220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Характеристика деятельности члена Ассоциации по данному</w:t>
            </w:r>
          </w:p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фактору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120" w:line="200" w:lineRule="exact"/>
              <w:ind w:left="139" w:right="3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Значимость</w:t>
            </w:r>
          </w:p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before="120" w:after="0" w:line="200" w:lineRule="exact"/>
              <w:ind w:left="139" w:right="3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956AD6" w:rsidTr="001C08F2">
        <w:trPr>
          <w:trHeight w:hRule="exact" w:val="129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956AD6" w:rsidRDefault="00583A18" w:rsidP="000A1DAD">
            <w:pPr>
              <w:framePr w:w="9442" w:h="7085" w:wrap="none" w:vAnchor="page" w:hAnchor="page" w:x="1636" w:y="7404"/>
              <w:widowControl w:val="0"/>
              <w:spacing w:after="0" w:line="254" w:lineRule="exact"/>
              <w:ind w:left="142" w:right="12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20%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Низкий риск</w:t>
            </w:r>
          </w:p>
        </w:tc>
      </w:tr>
      <w:tr w:rsidR="00583A18" w:rsidRPr="00956AD6" w:rsidTr="001C08F2">
        <w:trPr>
          <w:trHeight w:hRule="exact" w:val="130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956AD6" w:rsidRDefault="00583A18" w:rsidP="000A1DAD">
            <w:pPr>
              <w:framePr w:w="9442" w:h="7085" w:wrap="none" w:vAnchor="page" w:hAnchor="page" w:x="1636" w:y="7404"/>
              <w:widowControl w:val="0"/>
              <w:spacing w:after="0" w:line="259" w:lineRule="exact"/>
              <w:ind w:left="142" w:right="12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40%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Умеренный риск</w:t>
            </w:r>
          </w:p>
        </w:tc>
      </w:tr>
      <w:tr w:rsidR="00583A18" w:rsidRPr="00956AD6" w:rsidTr="001C08F2">
        <w:trPr>
          <w:trHeight w:hRule="exact" w:val="129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956AD6" w:rsidRDefault="00583A18" w:rsidP="000A1DAD">
            <w:pPr>
              <w:framePr w:w="9442" w:h="7085" w:wrap="none" w:vAnchor="page" w:hAnchor="page" w:x="1636" w:y="7404"/>
              <w:widowControl w:val="0"/>
              <w:spacing w:after="0" w:line="254" w:lineRule="exact"/>
              <w:ind w:left="142" w:right="12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60%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Средний риск</w:t>
            </w:r>
          </w:p>
        </w:tc>
      </w:tr>
      <w:tr w:rsidR="00583A18" w:rsidRPr="00956AD6" w:rsidTr="001C08F2">
        <w:trPr>
          <w:trHeight w:hRule="exact" w:val="130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956AD6" w:rsidRDefault="00583A18" w:rsidP="000A1DAD">
            <w:pPr>
              <w:framePr w:w="9442" w:h="7085" w:wrap="none" w:vAnchor="page" w:hAnchor="page" w:x="1636" w:y="7404"/>
              <w:widowControl w:val="0"/>
              <w:spacing w:after="0" w:line="254" w:lineRule="exact"/>
              <w:ind w:left="142" w:right="12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80%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Значительный</w:t>
            </w:r>
          </w:p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риск</w:t>
            </w:r>
          </w:p>
        </w:tc>
      </w:tr>
      <w:tr w:rsidR="00583A18" w:rsidRPr="00956AD6" w:rsidTr="001C08F2">
        <w:trPr>
          <w:trHeight w:hRule="exact" w:val="133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54" w:lineRule="exact"/>
              <w:ind w:left="142" w:right="124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100%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956AD6" w:rsidRDefault="00583A18" w:rsidP="001C08F2">
            <w:pPr>
              <w:framePr w:w="9442" w:h="7085" w:wrap="none" w:vAnchor="page" w:hAnchor="page" w:x="1636" w:y="740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</w:pPr>
            <w:r w:rsidRPr="00956AD6">
              <w:rPr>
                <w:rFonts w:ascii="Times New Roman" w:eastAsia="Times New Roman" w:hAnsi="Times New Roman"/>
                <w:color w:val="000000"/>
                <w:szCs w:val="20"/>
                <w:lang w:eastAsia="ru-RU" w:bidi="ru-RU"/>
              </w:rPr>
              <w:t>Высокий риск</w:t>
            </w:r>
          </w:p>
        </w:tc>
      </w:tr>
    </w:tbl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A18" w:rsidRPr="00955ED5" w:rsidRDefault="00583A18" w:rsidP="00955ED5">
      <w:pPr>
        <w:framePr w:w="9883" w:h="2475" w:hRule="exact" w:wrap="none" w:vAnchor="page" w:hAnchor="page" w:x="1631" w:y="1056"/>
        <w:widowControl w:val="0"/>
        <w:numPr>
          <w:ilvl w:val="0"/>
          <w:numId w:val="17"/>
        </w:numPr>
        <w:tabs>
          <w:tab w:val="left" w:pos="937"/>
        </w:tabs>
        <w:spacing w:after="0"/>
        <w:ind w:right="720" w:firstLine="561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955ED5">
        <w:rPr>
          <w:rFonts w:ascii="Times New Roman" w:eastAsia="Times New Roman" w:hAnsi="Times New Roman"/>
          <w:color w:val="000000"/>
          <w:lang w:eastAsia="ru-RU" w:bidi="ru-RU"/>
        </w:rPr>
        <w:lastRenderedPageBreak/>
        <w:t>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 приведенным в п. 3.3 настоящего Стандарта</w:t>
      </w:r>
      <w:r w:rsidR="000A1DAD" w:rsidRPr="00955ED5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p w:rsidR="00955ED5" w:rsidRPr="00955ED5" w:rsidRDefault="00955ED5" w:rsidP="00955ED5">
      <w:pPr>
        <w:framePr w:w="9883" w:h="2475" w:hRule="exact" w:wrap="none" w:vAnchor="page" w:hAnchor="page" w:x="1631" w:y="1056"/>
        <w:widowControl w:val="0"/>
        <w:numPr>
          <w:ilvl w:val="0"/>
          <w:numId w:val="17"/>
        </w:numPr>
        <w:tabs>
          <w:tab w:val="left" w:pos="937"/>
        </w:tabs>
        <w:spacing w:after="0"/>
        <w:ind w:right="720" w:firstLine="561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955ED5">
        <w:rPr>
          <w:rFonts w:ascii="Times New Roman" w:eastAsia="Times New Roman" w:hAnsi="Times New Roman"/>
          <w:color w:val="000000"/>
          <w:lang w:eastAsia="ru-RU" w:bidi="ru-RU"/>
        </w:rPr>
        <w:t xml:space="preserve">Фактор риска, указанный в п. 3.3.1 учитывается </w:t>
      </w:r>
      <w:r w:rsidRPr="00955ED5">
        <w:rPr>
          <w:rFonts w:ascii="Times New Roman" w:eastAsia="Times New Roman" w:hAnsi="Times New Roman"/>
        </w:rPr>
        <w:t>в случае принятия Общим собранием членов Ассоциации решения об обязательном страховании членов Ассоциации.</w:t>
      </w:r>
    </w:p>
    <w:p w:rsidR="00583A18" w:rsidRPr="00955ED5" w:rsidRDefault="00583A18" w:rsidP="00955ED5">
      <w:pPr>
        <w:framePr w:w="9883" w:h="2475" w:hRule="exact" w:wrap="none" w:vAnchor="page" w:hAnchor="page" w:x="1631" w:y="1056"/>
        <w:widowControl w:val="0"/>
        <w:numPr>
          <w:ilvl w:val="0"/>
          <w:numId w:val="17"/>
        </w:numPr>
        <w:tabs>
          <w:tab w:val="left" w:pos="932"/>
        </w:tabs>
        <w:spacing w:after="0"/>
        <w:ind w:right="720" w:firstLine="561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955ED5">
        <w:rPr>
          <w:rFonts w:ascii="Times New Roman" w:eastAsia="Times New Roman" w:hAnsi="Times New Roman"/>
          <w:color w:val="000000"/>
          <w:lang w:eastAsia="ru-RU" w:bidi="ru-RU"/>
        </w:rPr>
        <w:t>При отсутствии каких-либо первичных данных и информации о деятельности члена Ассоциации, показатель тяжести потенциальных негативных последствий устанавливается равным «Среднему риску».</w:t>
      </w:r>
    </w:p>
    <w:p w:rsidR="00583A18" w:rsidRPr="00583A18" w:rsidRDefault="00956AD6" w:rsidP="000E17C1">
      <w:pPr>
        <w:framePr w:w="9883" w:h="2651" w:hRule="exact" w:wrap="none" w:vAnchor="page" w:hAnchor="page" w:x="1600" w:y="3711"/>
        <w:widowControl w:val="0"/>
        <w:numPr>
          <w:ilvl w:val="0"/>
          <w:numId w:val="22"/>
        </w:numPr>
        <w:spacing w:after="37" w:line="220" w:lineRule="exact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bookmarkStart w:id="0" w:name="bookmark6"/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Р</w:t>
      </w:r>
      <w:r w:rsidRPr="00583A18">
        <w:rPr>
          <w:rFonts w:ascii="Times New Roman" w:eastAsia="Times New Roman" w:hAnsi="Times New Roman"/>
          <w:b/>
          <w:bCs/>
          <w:color w:val="000000"/>
          <w:lang w:eastAsia="ru-RU" w:bidi="ru-RU"/>
        </w:rPr>
        <w:t>асчет значений показателей вероятности несоблюдения</w:t>
      </w:r>
      <w:bookmarkEnd w:id="0"/>
    </w:p>
    <w:p w:rsidR="00583A18" w:rsidRPr="00583A18" w:rsidRDefault="00956AD6" w:rsidP="000E17C1">
      <w:pPr>
        <w:framePr w:w="9883" w:h="2651" w:hRule="exact" w:wrap="none" w:vAnchor="page" w:hAnchor="page" w:x="1600" w:y="3711"/>
        <w:widowControl w:val="0"/>
        <w:spacing w:after="60" w:line="220" w:lineRule="exact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bookmarkStart w:id="1" w:name="bookmark7"/>
      <w:r w:rsidRPr="00583A18">
        <w:rPr>
          <w:rFonts w:ascii="Times New Roman" w:eastAsia="Times New Roman" w:hAnsi="Times New Roman"/>
          <w:b/>
          <w:bCs/>
          <w:color w:val="000000"/>
          <w:lang w:eastAsia="ru-RU" w:bidi="ru-RU"/>
        </w:rPr>
        <w:t>обязательных требований</w:t>
      </w:r>
      <w:bookmarkEnd w:id="1"/>
    </w:p>
    <w:p w:rsidR="00583A18" w:rsidRPr="00956AD6" w:rsidRDefault="00583A18" w:rsidP="000E17C1">
      <w:pPr>
        <w:framePr w:w="9883" w:h="2651" w:hRule="exact" w:wrap="none" w:vAnchor="page" w:hAnchor="page" w:x="1600" w:y="3711"/>
        <w:widowControl w:val="0"/>
        <w:numPr>
          <w:ilvl w:val="0"/>
          <w:numId w:val="19"/>
        </w:numPr>
        <w:tabs>
          <w:tab w:val="left" w:pos="903"/>
        </w:tabs>
        <w:spacing w:after="60" w:line="293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Количественная оценка показателя вероятности несоблюдения членом Ассоциации обязательных требований выражается числовым значением, определяющим его уровень.</w:t>
      </w:r>
    </w:p>
    <w:p w:rsidR="00583A18" w:rsidRPr="00956AD6" w:rsidRDefault="00583A18" w:rsidP="000E17C1">
      <w:pPr>
        <w:framePr w:w="9883" w:h="2651" w:hRule="exact" w:wrap="none" w:vAnchor="page" w:hAnchor="page" w:x="1600" w:y="3711"/>
        <w:widowControl w:val="0"/>
        <w:numPr>
          <w:ilvl w:val="0"/>
          <w:numId w:val="19"/>
        </w:numPr>
        <w:tabs>
          <w:tab w:val="left" w:pos="927"/>
        </w:tabs>
        <w:spacing w:after="56" w:line="293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Оценка вероятности реализации риска учитывает вероятность реализации всех факторов риска.</w:t>
      </w:r>
    </w:p>
    <w:p w:rsidR="00583A18" w:rsidRPr="00956AD6" w:rsidRDefault="00583A18" w:rsidP="000E17C1">
      <w:pPr>
        <w:framePr w:w="9883" w:h="2651" w:hRule="exact" w:wrap="none" w:vAnchor="page" w:hAnchor="page" w:x="1600" w:y="3711"/>
        <w:widowControl w:val="0"/>
        <w:numPr>
          <w:ilvl w:val="0"/>
          <w:numId w:val="19"/>
        </w:numPr>
        <w:tabs>
          <w:tab w:val="left" w:pos="932"/>
        </w:tabs>
        <w:spacing w:after="0" w:line="298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Для расчета показателя вероятности несоблюдения обязательных требований устанавливается следующая шкала оценки вероятности реализации риска.</w:t>
      </w:r>
    </w:p>
    <w:p w:rsidR="00583A18" w:rsidRPr="000E17C1" w:rsidRDefault="00583A18" w:rsidP="000E17C1">
      <w:pPr>
        <w:framePr w:wrap="none" w:vAnchor="page" w:hAnchor="page" w:x="10081" w:y="6388"/>
        <w:widowControl w:val="0"/>
        <w:spacing w:after="0" w:line="200" w:lineRule="exact"/>
        <w:rPr>
          <w:rFonts w:ascii="Times New Roman" w:eastAsia="Times New Roman" w:hAnsi="Times New Roman"/>
          <w:color w:val="000000"/>
          <w:lang w:eastAsia="ru-RU" w:bidi="ru-RU"/>
        </w:rPr>
      </w:pPr>
      <w:r w:rsidRPr="000E17C1">
        <w:rPr>
          <w:rFonts w:ascii="Times New Roman" w:eastAsia="Times New Roman" w:hAnsi="Times New Roman"/>
          <w:color w:val="000000"/>
          <w:lang w:eastAsia="ru-RU" w:bidi="ru-RU"/>
        </w:rPr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0"/>
        <w:gridCol w:w="2938"/>
      </w:tblGrid>
      <w:tr w:rsidR="00583A18" w:rsidRPr="00583A18" w:rsidTr="001C08F2">
        <w:trPr>
          <w:trHeight w:hRule="exact" w:val="504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Категория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Значимость риска</w:t>
            </w:r>
          </w:p>
        </w:tc>
      </w:tr>
      <w:tr w:rsidR="00583A18" w:rsidRPr="00583A18" w:rsidTr="001C08F2">
        <w:trPr>
          <w:trHeight w:hRule="exact" w:val="25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Очень низкая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1</w:t>
            </w:r>
          </w:p>
        </w:tc>
      </w:tr>
      <w:tr w:rsidR="00583A18" w:rsidRPr="00583A18" w:rsidTr="001C08F2">
        <w:trPr>
          <w:trHeight w:hRule="exact" w:val="26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Низкая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2</w:t>
            </w:r>
          </w:p>
        </w:tc>
      </w:tr>
      <w:tr w:rsidR="00583A18" w:rsidRPr="00583A18" w:rsidTr="001C08F2">
        <w:trPr>
          <w:trHeight w:hRule="exact" w:val="26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Средняя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3</w:t>
            </w:r>
          </w:p>
        </w:tc>
      </w:tr>
      <w:tr w:rsidR="00583A18" w:rsidRPr="00583A18" w:rsidTr="001C08F2">
        <w:trPr>
          <w:trHeight w:hRule="exact" w:val="26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Высокая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4</w:t>
            </w:r>
          </w:p>
        </w:tc>
      </w:tr>
      <w:tr w:rsidR="00583A18" w:rsidRPr="00583A18" w:rsidTr="001C08F2">
        <w:trPr>
          <w:trHeight w:hRule="exact" w:val="26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Очень высокая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5</w:t>
            </w:r>
          </w:p>
        </w:tc>
      </w:tr>
      <w:tr w:rsidR="00583A18" w:rsidRPr="00583A18" w:rsidTr="001C08F2">
        <w:trPr>
          <w:trHeight w:hRule="exact" w:val="278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1C08F2">
            <w:pPr>
              <w:framePr w:w="9427" w:h="2117" w:wrap="none" w:vAnchor="page" w:hAnchor="page" w:x="1646" w:y="6665"/>
              <w:widowControl w:val="0"/>
              <w:spacing w:after="0" w:line="200" w:lineRule="exact"/>
              <w:ind w:left="142" w:right="91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Чрезвычайно высокая вероятность реализации риска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0E17C1" w:rsidRDefault="00583A18" w:rsidP="00583A18">
            <w:pPr>
              <w:framePr w:w="9427" w:h="2117" w:wrap="none" w:vAnchor="page" w:hAnchor="page" w:x="1646" w:y="666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6</w:t>
            </w:r>
          </w:p>
        </w:tc>
      </w:tr>
    </w:tbl>
    <w:p w:rsidR="00583A18" w:rsidRPr="00956AD6" w:rsidRDefault="00583A18" w:rsidP="00583A18">
      <w:pPr>
        <w:framePr w:w="9883" w:h="950" w:hRule="exact" w:wrap="none" w:vAnchor="page" w:hAnchor="page" w:x="1631" w:y="8812"/>
        <w:widowControl w:val="0"/>
        <w:numPr>
          <w:ilvl w:val="0"/>
          <w:numId w:val="19"/>
        </w:numPr>
        <w:tabs>
          <w:tab w:val="left" w:pos="937"/>
        </w:tabs>
        <w:spacing w:after="0" w:line="298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Для расчета показателя вероятности несоблюдения членом Ассоциации обязательных требований устанавливаются следующие факторы риска и допустимая частота проявления факторов риска за предыдущий календарный год:</w:t>
      </w:r>
    </w:p>
    <w:p w:rsidR="00583A18" w:rsidRPr="00956AD6" w:rsidRDefault="00583A18" w:rsidP="00583A18">
      <w:pPr>
        <w:framePr w:w="9883" w:h="1508" w:hRule="exact" w:wrap="none" w:vAnchor="page" w:hAnchor="page" w:x="1631" w:y="9809"/>
        <w:widowControl w:val="0"/>
        <w:numPr>
          <w:ilvl w:val="0"/>
          <w:numId w:val="20"/>
        </w:numPr>
        <w:tabs>
          <w:tab w:val="left" w:pos="1090"/>
        </w:tabs>
        <w:spacing w:after="0" w:line="288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изложенных в обращениях и подтвержденных Контрольной комиссией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строителей, стандартов и правил Ассоциации (обязательных требований).</w:t>
      </w:r>
    </w:p>
    <w:p w:rsidR="00583A18" w:rsidRPr="00583A18" w:rsidRDefault="00583A18" w:rsidP="006B71F2">
      <w:pPr>
        <w:framePr w:wrap="none" w:vAnchor="page" w:hAnchor="page" w:x="9904" w:y="11291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9"/>
        <w:gridCol w:w="1320"/>
        <w:gridCol w:w="2400"/>
      </w:tblGrid>
      <w:tr w:rsidR="00583A18" w:rsidRPr="00583A18" w:rsidTr="000E17C1">
        <w:trPr>
          <w:trHeight w:hRule="exact" w:val="54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120" w:line="200" w:lineRule="exact"/>
              <w:ind w:lef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Допустимые значения частоты проявлений фактора</w:t>
            </w:r>
          </w:p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риска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Значимость</w:t>
            </w:r>
          </w:p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Категория риска</w:t>
            </w:r>
          </w:p>
        </w:tc>
      </w:tr>
      <w:tr w:rsidR="00583A18" w:rsidRPr="00583A18" w:rsidTr="000E17C1">
        <w:trPr>
          <w:trHeight w:hRule="exact" w:val="792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600A02">
            <w:pPr>
              <w:framePr w:w="9149" w:h="2923" w:wrap="none" w:vAnchor="page" w:hAnchor="page" w:x="1650" w:y="11618"/>
              <w:widowControl w:val="0"/>
              <w:spacing w:after="0" w:line="264" w:lineRule="exact"/>
              <w:ind w:left="142" w:right="164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Отсутствие выявленных Контрольной комиссией фактов нарушений обязательных требований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0E17C1">
        <w:trPr>
          <w:trHeight w:hRule="exact" w:val="773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600A02">
            <w:pPr>
              <w:framePr w:w="9149" w:h="2923" w:wrap="none" w:vAnchor="page" w:hAnchor="page" w:x="1650" w:y="11618"/>
              <w:widowControl w:val="0"/>
              <w:spacing w:after="0" w:line="250" w:lineRule="exact"/>
              <w:ind w:left="142" w:right="164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Наличие подтвержденных  Контрольной комиссией не более двух фактов нарушений обязательных требований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Низкая вероятность реализации риска</w:t>
            </w:r>
          </w:p>
        </w:tc>
      </w:tr>
      <w:tr w:rsidR="00583A18" w:rsidRPr="00583A18" w:rsidTr="000E17C1">
        <w:trPr>
          <w:trHeight w:hRule="exact" w:val="811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600A02">
            <w:pPr>
              <w:framePr w:w="9149" w:h="2923" w:wrap="none" w:vAnchor="page" w:hAnchor="page" w:x="1650" w:y="11618"/>
              <w:widowControl w:val="0"/>
              <w:spacing w:after="0" w:line="254" w:lineRule="exact"/>
              <w:ind w:left="142" w:right="164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Наличие подтвержденных  Контрольной комиссией не более четырех фактов нарушений обязательных требований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0E17C1" w:rsidRDefault="00583A18" w:rsidP="000E17C1">
            <w:pPr>
              <w:framePr w:w="9149" w:h="2923" w:wrap="none" w:vAnchor="page" w:hAnchor="page" w:x="1650" w:y="11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E17C1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Средняя вероятность реализации риска</w:t>
            </w:r>
          </w:p>
        </w:tc>
      </w:tr>
    </w:tbl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4"/>
        <w:gridCol w:w="1325"/>
        <w:gridCol w:w="2400"/>
      </w:tblGrid>
      <w:tr w:rsidR="00583A18" w:rsidRPr="00583A18" w:rsidTr="00600A02">
        <w:trPr>
          <w:trHeight w:hRule="exact" w:val="782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5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Наличие подтвержденных  Контрольной комиссией не более шести фактов нарушений обязательных требований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 вероятность реализации риска</w:t>
            </w:r>
          </w:p>
        </w:tc>
      </w:tr>
      <w:tr w:rsidR="00583A18" w:rsidRPr="00583A18" w:rsidTr="00600A02">
        <w:trPr>
          <w:trHeight w:hRule="exact" w:val="802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54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подтвержденных  Контрольной комиссией более шести фактов нарушений обязательных требований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1584" w:wrap="none" w:vAnchor="page" w:hAnchor="page" w:x="1636" w:y="1126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583A18" w:rsidRPr="00956AD6" w:rsidRDefault="00583A18" w:rsidP="00600A02">
      <w:pPr>
        <w:framePr w:w="9197" w:h="965" w:hRule="exact" w:wrap="none" w:vAnchor="page" w:hAnchor="page" w:x="1601" w:y="3014"/>
        <w:widowControl w:val="0"/>
        <w:numPr>
          <w:ilvl w:val="0"/>
          <w:numId w:val="20"/>
        </w:numPr>
        <w:spacing w:after="0" w:line="302" w:lineRule="exact"/>
        <w:ind w:left="142" w:right="125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неисполненных членом Ассоциации предписаний органов государственного (муниципального) контроля (надзора), специализированных органов Ассоциации.</w:t>
      </w:r>
    </w:p>
    <w:p w:rsidR="00583A18" w:rsidRPr="00583A18" w:rsidRDefault="00583A18" w:rsidP="00600A02">
      <w:pPr>
        <w:framePr w:wrap="none" w:vAnchor="page" w:hAnchor="page" w:x="9790" w:y="4171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4"/>
        <w:gridCol w:w="1325"/>
        <w:gridCol w:w="2395"/>
      </w:tblGrid>
      <w:tr w:rsidR="00583A18" w:rsidRPr="00583A18" w:rsidTr="00600A02">
        <w:trPr>
          <w:trHeight w:hRule="exact" w:val="523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120" w:line="200" w:lineRule="exact"/>
              <w:ind w:left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</w:t>
            </w:r>
          </w:p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00A02">
        <w:trPr>
          <w:trHeight w:hRule="exact" w:val="778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неисполненных предписаний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00A02">
        <w:trPr>
          <w:trHeight w:hRule="exact" w:val="643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неисполненного предписания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00A02">
        <w:trPr>
          <w:trHeight w:hRule="exact" w:val="523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неисполненных предписаний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 вероятность реализации риска</w:t>
            </w:r>
          </w:p>
        </w:tc>
      </w:tr>
      <w:tr w:rsidR="00583A18" w:rsidRPr="00583A18" w:rsidTr="00600A02">
        <w:trPr>
          <w:trHeight w:hRule="exact" w:val="78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трех неисполненных предписаний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600A02">
        <w:trPr>
          <w:trHeight w:hRule="exact" w:val="792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ind w:left="142" w:right="16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трех неисполненных предписаний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4" w:h="4046" w:wrap="none" w:vAnchor="page" w:hAnchor="page" w:x="1636" w:y="4486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583A18" w:rsidRPr="00583A18" w:rsidRDefault="00583A18" w:rsidP="00600A02">
      <w:pPr>
        <w:framePr w:wrap="none" w:vAnchor="page" w:hAnchor="page" w:x="2154" w:y="8703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4.4.3 Наличие примененных к члену Ассоциации мер дисциплинарного воздействия.</w:t>
      </w:r>
    </w:p>
    <w:p w:rsidR="00583A18" w:rsidRPr="00583A18" w:rsidRDefault="00583A18" w:rsidP="00600A02">
      <w:pPr>
        <w:framePr w:wrap="none" w:vAnchor="page" w:hAnchor="page" w:x="9807" w:y="8968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11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38"/>
        <w:gridCol w:w="1320"/>
        <w:gridCol w:w="2400"/>
      </w:tblGrid>
      <w:tr w:rsidR="00583A18" w:rsidRPr="00583A18" w:rsidTr="00600A02">
        <w:trPr>
          <w:trHeight w:hRule="exact" w:val="547"/>
        </w:trPr>
        <w:tc>
          <w:tcPr>
            <w:tcW w:w="5438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120" w:line="200" w:lineRule="exact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</w:t>
            </w:r>
          </w:p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00A02">
        <w:trPr>
          <w:trHeight w:hRule="exact" w:val="768"/>
        </w:trPr>
        <w:tc>
          <w:tcPr>
            <w:tcW w:w="5438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/>
              <w:ind w:left="142" w:right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мер дисциплинарного воздействия.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00A02">
        <w:trPr>
          <w:trHeight w:hRule="exact" w:val="782"/>
        </w:trPr>
        <w:tc>
          <w:tcPr>
            <w:tcW w:w="5438" w:type="dxa"/>
            <w:shd w:val="clear" w:color="auto" w:fill="FFFFFF"/>
            <w:vAlign w:val="bottom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/>
              <w:ind w:left="142" w:right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600A02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00A02">
        <w:trPr>
          <w:trHeight w:hRule="exact" w:val="782"/>
        </w:trPr>
        <w:tc>
          <w:tcPr>
            <w:tcW w:w="5438" w:type="dxa"/>
            <w:shd w:val="clear" w:color="auto" w:fill="FFFFFF"/>
            <w:vAlign w:val="bottom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/>
              <w:ind w:left="142" w:right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 вероятность реализации риска</w:t>
            </w:r>
          </w:p>
        </w:tc>
      </w:tr>
      <w:tr w:rsidR="00583A18" w:rsidRPr="00583A18" w:rsidTr="00600A02">
        <w:trPr>
          <w:trHeight w:hRule="exact" w:val="1042"/>
        </w:trPr>
        <w:tc>
          <w:tcPr>
            <w:tcW w:w="5438" w:type="dxa"/>
            <w:shd w:val="clear" w:color="auto" w:fill="FFFFFF"/>
            <w:vAlign w:val="bottom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/>
              <w:ind w:left="142" w:right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предписаний, не более двух предупреждений и однократное наложение штрафа, при отсутствии других примененных мер дисциплинарного воздействия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600A02">
        <w:trPr>
          <w:trHeight w:hRule="exact" w:val="1461"/>
        </w:trPr>
        <w:tc>
          <w:tcPr>
            <w:tcW w:w="5438" w:type="dxa"/>
            <w:shd w:val="clear" w:color="auto" w:fill="FFFFFF"/>
            <w:vAlign w:val="bottom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/>
              <w:ind w:left="142" w:right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Неоднократное применение мер дисциплинарного воздействия, с учетом наложенных штрафов и однократное приостановление права выполнять строительство, реконструкцию</w:t>
            </w:r>
            <w:r w:rsidR="00600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капитальный ремонт</w:t>
            </w:r>
            <w:r w:rsidR="00600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 снос</w:t>
            </w: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объектов капитального строительства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36" w:y="9305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035A78"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583A18" w:rsidRPr="00956AD6" w:rsidRDefault="00583A18" w:rsidP="00583A18">
      <w:pPr>
        <w:framePr w:w="9883" w:h="652" w:hRule="exact" w:wrap="none" w:vAnchor="page" w:hAnchor="page" w:x="1631" w:y="1070"/>
        <w:widowControl w:val="0"/>
        <w:numPr>
          <w:ilvl w:val="0"/>
          <w:numId w:val="21"/>
        </w:numPr>
        <w:tabs>
          <w:tab w:val="left" w:pos="1174"/>
        </w:tabs>
        <w:spacing w:after="0" w:line="298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lastRenderedPageBreak/>
        <w:t>Наличие фактов привлечения члена Ассоциации к административной ответственности.</w:t>
      </w:r>
    </w:p>
    <w:p w:rsidR="00583A18" w:rsidRPr="00583A18" w:rsidRDefault="00583A18" w:rsidP="00600A02">
      <w:pPr>
        <w:framePr w:wrap="none" w:vAnchor="page" w:hAnchor="page" w:x="9816" w:y="1679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0"/>
        <w:gridCol w:w="1325"/>
        <w:gridCol w:w="1603"/>
      </w:tblGrid>
      <w:tr w:rsidR="00583A18" w:rsidRPr="00583A18" w:rsidTr="00583A18">
        <w:trPr>
          <w:trHeight w:hRule="exact" w:val="528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8" w:h="5227" w:wrap="none" w:vAnchor="page" w:hAnchor="page" w:x="1655" w:y="203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583A18">
            <w:pPr>
              <w:framePr w:w="9158" w:h="5227" w:wrap="none" w:vAnchor="page" w:hAnchor="page" w:x="1655" w:y="2033"/>
              <w:widowControl w:val="0"/>
              <w:spacing w:after="12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583A18">
            <w:pPr>
              <w:framePr w:w="9158" w:h="5227" w:wrap="none" w:vAnchor="page" w:hAnchor="page" w:x="1655" w:y="2033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583A18">
            <w:pPr>
              <w:framePr w:w="9158" w:h="5227" w:wrap="none" w:vAnchor="page" w:hAnchor="page" w:x="1655" w:y="2033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</w:t>
            </w:r>
          </w:p>
          <w:p w:rsidR="00583A18" w:rsidRPr="00583A18" w:rsidRDefault="00583A18" w:rsidP="00583A18">
            <w:pPr>
              <w:framePr w:w="9158" w:h="5227" w:wrap="none" w:vAnchor="page" w:hAnchor="page" w:x="1655" w:y="2033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1042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фактов привлечения к административной ответственности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00A02">
        <w:trPr>
          <w:trHeight w:hRule="exact" w:val="1051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факта привлечения к административной ответственности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128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0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фактов привлечения к административной ответственности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132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фактов привлечения к административной ответственности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27" w:wrap="none" w:vAnchor="page" w:hAnchor="page" w:x="1655" w:y="203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</w:tbl>
    <w:p w:rsidR="00583A18" w:rsidRPr="00956AD6" w:rsidRDefault="00583A18" w:rsidP="00583A18">
      <w:pPr>
        <w:framePr w:w="9883" w:h="940" w:hRule="exact" w:wrap="none" w:vAnchor="page" w:hAnchor="page" w:x="1631" w:y="7295"/>
        <w:widowControl w:val="0"/>
        <w:numPr>
          <w:ilvl w:val="0"/>
          <w:numId w:val="21"/>
        </w:numPr>
        <w:tabs>
          <w:tab w:val="left" w:pos="1090"/>
        </w:tabs>
        <w:spacing w:after="0" w:line="293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фактов применения к члену Ассоциации мер административного наказания за нарушение законодательства о градостроительной деятельности, требований технических регламентов в виде приостановлении деятельности члена Ассоциации.</w:t>
      </w:r>
    </w:p>
    <w:p w:rsidR="00583A18" w:rsidRPr="00583A18" w:rsidRDefault="00583A18" w:rsidP="00600A02">
      <w:pPr>
        <w:framePr w:wrap="none" w:vAnchor="page" w:hAnchor="page" w:x="9833" w:y="8278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13</w:t>
      </w:r>
    </w:p>
    <w:tbl>
      <w:tblPr>
        <w:tblOverlap w:val="never"/>
        <w:tblW w:w="92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1336"/>
        <w:gridCol w:w="1606"/>
      </w:tblGrid>
      <w:tr w:rsidR="00583A18" w:rsidRPr="00583A18" w:rsidTr="00600A02">
        <w:trPr>
          <w:trHeight w:hRule="exact" w:val="55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8" w:h="5246" w:wrap="none" w:vAnchor="page" w:hAnchor="page" w:x="1655" w:y="8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110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фактов применения к члену Ассоциации мер административного наказания в виде приостановлении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00A02">
        <w:trPr>
          <w:trHeight w:hRule="exact" w:val="108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4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факта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136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фактов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  <w:tr w:rsidR="00583A18" w:rsidRPr="00583A18" w:rsidTr="00600A02">
        <w:trPr>
          <w:trHeight w:hRule="exact" w:val="211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ind w:left="142" w:right="1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фактов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ind w:left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вероятность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583A18" w:rsidRPr="00583A18" w:rsidRDefault="00583A18" w:rsidP="00600A02">
            <w:pPr>
              <w:framePr w:w="9158" w:h="5246" w:wrap="none" w:vAnchor="page" w:hAnchor="page" w:x="1655" w:y="861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</w:tr>
    </w:tbl>
    <w:p w:rsidR="00583A18" w:rsidRPr="00956AD6" w:rsidRDefault="00583A18" w:rsidP="00600A02">
      <w:pPr>
        <w:framePr w:w="9883" w:h="647" w:hRule="exact" w:wrap="none" w:vAnchor="page" w:hAnchor="page" w:x="1574" w:y="15222"/>
        <w:widowControl w:val="0"/>
        <w:numPr>
          <w:ilvl w:val="0"/>
          <w:numId w:val="21"/>
        </w:numPr>
        <w:tabs>
          <w:tab w:val="left" w:pos="1174"/>
        </w:tabs>
        <w:spacing w:after="0" w:line="298" w:lineRule="exact"/>
        <w:ind w:right="720" w:firstLine="56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фактов, подтвержденных соответствующими документами, несчастных случаев на производстве, произошедших по вине члена Ассоциации.</w:t>
      </w:r>
    </w:p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A18" w:rsidRPr="00583A18" w:rsidRDefault="00583A18" w:rsidP="006B71F2">
      <w:pPr>
        <w:framePr w:wrap="none" w:vAnchor="page" w:hAnchor="page" w:x="9701" w:y="840"/>
        <w:widowControl w:val="0"/>
        <w:spacing w:after="0" w:line="220" w:lineRule="exact"/>
        <w:rPr>
          <w:rFonts w:ascii="Times New Roman" w:eastAsia="Times New Roman" w:hAnsi="Times New Roman"/>
          <w:color w:val="00000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lang w:eastAsia="ru-RU" w:bidi="ru-RU"/>
        </w:rPr>
        <w:lastRenderedPageBreak/>
        <w:t>Таблица 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42"/>
        <w:gridCol w:w="1325"/>
        <w:gridCol w:w="1992"/>
      </w:tblGrid>
      <w:tr w:rsidR="00583A18" w:rsidRPr="00583A18" w:rsidTr="006B71F2">
        <w:trPr>
          <w:trHeight w:hRule="exact" w:val="557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B71F2">
        <w:trPr>
          <w:trHeight w:hRule="exact" w:val="79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9" w:lineRule="exact"/>
              <w:ind w:left="142" w:right="1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несчастных случаев на производстве, произошедших по вине члена Ассоциации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B71F2">
        <w:trPr>
          <w:trHeight w:hRule="exact" w:val="797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4" w:lineRule="exact"/>
              <w:ind w:left="142" w:right="1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несчастного случая, произошедшего по вине члена Ассоциации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B71F2">
        <w:trPr>
          <w:trHeight w:hRule="exact" w:val="78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4" w:lineRule="exact"/>
              <w:ind w:left="142" w:right="1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несчастных случаев, произошедших по вине члена Ассоциации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6B71F2">
        <w:trPr>
          <w:trHeight w:hRule="exact" w:val="1046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0" w:lineRule="exact"/>
              <w:ind w:left="142" w:right="1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несчастных случаев, произошедших по вине члена Ассоциации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8" w:h="3974" w:wrap="none" w:vAnchor="page" w:hAnchor="page" w:x="1627" w:y="113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583A18" w:rsidRPr="00956AD6" w:rsidRDefault="00583A18" w:rsidP="006B71F2">
      <w:pPr>
        <w:framePr w:w="9883" w:h="652" w:hRule="exact" w:wrap="none" w:vAnchor="page" w:hAnchor="page" w:x="1612" w:y="5257"/>
        <w:widowControl w:val="0"/>
        <w:numPr>
          <w:ilvl w:val="0"/>
          <w:numId w:val="21"/>
        </w:numPr>
        <w:tabs>
          <w:tab w:val="left" w:pos="1198"/>
        </w:tabs>
        <w:spacing w:after="0" w:line="298" w:lineRule="exact"/>
        <w:ind w:right="700" w:firstLine="580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фактов, подтвержденных соответствующими документами, о произошедших по вине члена Ассоциации авариях, связанных с выполнением работ.</w:t>
      </w:r>
    </w:p>
    <w:p w:rsidR="00583A18" w:rsidRPr="00583A18" w:rsidRDefault="00583A18" w:rsidP="006B71F2">
      <w:pPr>
        <w:framePr w:wrap="none" w:vAnchor="page" w:hAnchor="page" w:x="9815" w:y="5929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7"/>
        <w:gridCol w:w="1330"/>
        <w:gridCol w:w="1987"/>
      </w:tblGrid>
      <w:tr w:rsidR="00583A18" w:rsidRPr="00583A18" w:rsidTr="006B71F2">
        <w:trPr>
          <w:trHeight w:hRule="exact" w:val="533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B71F2">
        <w:trPr>
          <w:trHeight w:hRule="exact" w:val="78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4" w:lineRule="exact"/>
              <w:ind w:left="142" w:right="1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произошедших по вине члена Ассоциации аварий, связанных с выполнением работ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B71F2">
        <w:trPr>
          <w:trHeight w:hRule="exact" w:val="7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64" w:lineRule="exact"/>
              <w:ind w:left="142" w:right="1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одной произошедшей по вине члена Ассоциации аварии, связанной с выполнением работ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B71F2">
        <w:trPr>
          <w:trHeight w:hRule="exact" w:val="79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9" w:lineRule="exact"/>
              <w:ind w:left="142" w:right="1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произошедших по вине члена Ассоциации аварий, связанных с выполнением работ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6B71F2">
        <w:trPr>
          <w:trHeight w:hRule="exact" w:val="1051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0" w:lineRule="exact"/>
              <w:ind w:left="142" w:right="1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произошедших по вине члена Ассоциации аварий, связанных с выполнением работ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3946" w:wrap="none" w:vAnchor="page" w:hAnchor="page" w:x="1618" w:y="620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583A18" w:rsidRPr="00956AD6" w:rsidRDefault="00583A18" w:rsidP="006B71F2">
      <w:pPr>
        <w:framePr w:w="9883" w:h="643" w:hRule="exact" w:wrap="none" w:vAnchor="page" w:hAnchor="page" w:x="1644" w:y="10408"/>
        <w:widowControl w:val="0"/>
        <w:numPr>
          <w:ilvl w:val="0"/>
          <w:numId w:val="21"/>
        </w:numPr>
        <w:tabs>
          <w:tab w:val="left" w:pos="1198"/>
        </w:tabs>
        <w:spacing w:after="0" w:line="293" w:lineRule="exact"/>
        <w:ind w:right="700" w:firstLine="580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</w:t>
      </w:r>
      <w:r w:rsidR="006B71F2">
        <w:rPr>
          <w:rFonts w:ascii="Times New Roman" w:eastAsia="Times New Roman" w:hAnsi="Times New Roman"/>
          <w:color w:val="000000"/>
          <w:szCs w:val="20"/>
          <w:lang w:eastAsia="ru-RU" w:bidi="ru-RU"/>
        </w:rPr>
        <w:t>л</w:t>
      </w: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ичие находящихся в производстве судов исков к члену Ассоциации о возмещении вреда (ущерба), связанного с недостатками выполненных работ.</w:t>
      </w:r>
    </w:p>
    <w:p w:rsidR="00583A18" w:rsidRPr="00583A18" w:rsidRDefault="00583A18" w:rsidP="006B71F2">
      <w:pPr>
        <w:framePr w:wrap="none" w:vAnchor="page" w:hAnchor="page" w:x="9807" w:y="11124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4"/>
        <w:gridCol w:w="1608"/>
        <w:gridCol w:w="2381"/>
      </w:tblGrid>
      <w:tr w:rsidR="00583A18" w:rsidRPr="00583A18" w:rsidTr="006B71F2">
        <w:trPr>
          <w:trHeight w:hRule="exact" w:val="54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63" w:h="3173" w:wrap="none" w:vAnchor="page" w:hAnchor="page" w:x="1631" w:y="11458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120" w:line="200" w:lineRule="exact"/>
              <w:ind w:left="2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B71F2">
        <w:trPr>
          <w:trHeight w:hRule="exact" w:val="103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63" w:h="3173" w:wrap="none" w:vAnchor="page" w:hAnchor="page" w:x="1631" w:y="11458"/>
              <w:widowControl w:val="0"/>
              <w:spacing w:after="0" w:line="254" w:lineRule="exact"/>
              <w:ind w:left="142" w:right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B71F2">
        <w:trPr>
          <w:trHeight w:hRule="exact" w:val="105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63" w:h="3173" w:wrap="none" w:vAnchor="page" w:hAnchor="page" w:x="1631" w:y="11458"/>
              <w:widowControl w:val="0"/>
              <w:spacing w:after="0" w:line="259" w:lineRule="exact"/>
              <w:ind w:left="142" w:right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находящегося в производстве суда иска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B71F2">
        <w:trPr>
          <w:trHeight w:hRule="exact" w:val="53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63" w:h="3173" w:wrap="none" w:vAnchor="page" w:hAnchor="page" w:x="1631" w:y="11458"/>
              <w:widowControl w:val="0"/>
              <w:spacing w:after="0" w:line="259" w:lineRule="exact"/>
              <w:ind w:left="142" w:right="5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находящихся в производстве судов исков к члену Ассоциации о возмещении вреда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583A18">
            <w:pPr>
              <w:framePr w:w="9163" w:h="3173" w:wrap="none" w:vAnchor="page" w:hAnchor="page" w:x="1631" w:y="11458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 вероятность реализации риска</w:t>
            </w:r>
          </w:p>
        </w:tc>
      </w:tr>
    </w:tbl>
    <w:p w:rsidR="00583A18" w:rsidRPr="00583A18" w:rsidRDefault="00583A18" w:rsidP="00583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A18" w:rsidRPr="00583A18" w:rsidSect="00583A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0"/>
        <w:gridCol w:w="1603"/>
        <w:gridCol w:w="2381"/>
      </w:tblGrid>
      <w:tr w:rsidR="00583A18" w:rsidRPr="00583A18" w:rsidTr="006B71F2">
        <w:trPr>
          <w:trHeight w:hRule="exact" w:val="54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2654" w:wrap="none" w:vAnchor="page" w:hAnchor="page" w:x="1633" w:y="1113"/>
              <w:widowControl w:val="0"/>
              <w:spacing w:after="0" w:line="250" w:lineRule="exact"/>
              <w:ind w:left="142"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(ущерба), связанного с недостатками выполненных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3A18" w:rsidRPr="00583A18" w:rsidTr="006B71F2">
        <w:trPr>
          <w:trHeight w:hRule="exact" w:val="104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2654" w:wrap="none" w:vAnchor="page" w:hAnchor="page" w:x="1633" w:y="1113"/>
              <w:widowControl w:val="0"/>
              <w:spacing w:after="0" w:line="259" w:lineRule="exact"/>
              <w:ind w:left="142"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6B71F2">
        <w:trPr>
          <w:trHeight w:hRule="exact" w:val="10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2654" w:wrap="none" w:vAnchor="page" w:hAnchor="page" w:x="1633" w:y="1113"/>
              <w:widowControl w:val="0"/>
              <w:spacing w:after="0" w:line="259" w:lineRule="exact"/>
              <w:ind w:left="142" w:right="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2654" w:wrap="none" w:vAnchor="page" w:hAnchor="page" w:x="1633" w:y="1113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0"/>
        <w:gridCol w:w="1584"/>
        <w:gridCol w:w="2400"/>
      </w:tblGrid>
      <w:tr w:rsidR="00583A18" w:rsidRPr="00583A18" w:rsidTr="006B71F2">
        <w:trPr>
          <w:trHeight w:hRule="exact" w:val="54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120" w:line="200" w:lineRule="exact"/>
              <w:ind w:left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Категория риска</w:t>
            </w:r>
          </w:p>
        </w:tc>
      </w:tr>
      <w:tr w:rsidR="00583A18" w:rsidRPr="00583A18" w:rsidTr="006B71F2">
        <w:trPr>
          <w:trHeight w:hRule="exact" w:val="103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142" w:right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50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низкая вероятность реализации риска</w:t>
            </w:r>
          </w:p>
        </w:tc>
      </w:tr>
      <w:tr w:rsidR="00583A18" w:rsidRPr="00583A18" w:rsidTr="006B71F2">
        <w:trPr>
          <w:trHeight w:hRule="exact" w:val="104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142" w:right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64" w:lineRule="exact"/>
              <w:ind w:left="50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вероятность реализации риска</w:t>
            </w:r>
          </w:p>
        </w:tc>
      </w:tr>
      <w:tr w:rsidR="00583A18" w:rsidRPr="00583A18" w:rsidTr="006B71F2">
        <w:trPr>
          <w:trHeight w:hRule="exact" w:val="104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4" w:lineRule="exact"/>
              <w:ind w:left="142" w:right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50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высокая вероятность реализации риска</w:t>
            </w:r>
          </w:p>
        </w:tc>
      </w:tr>
      <w:tr w:rsidR="00583A18" w:rsidRPr="00583A18" w:rsidTr="00583A18">
        <w:trPr>
          <w:trHeight w:hRule="exact" w:val="10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142" w:right="1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583A18">
            <w:pPr>
              <w:framePr w:w="9154" w:h="4738" w:wrap="none" w:vAnchor="page" w:hAnchor="page" w:x="1628" w:y="518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18" w:rsidRPr="00583A18" w:rsidRDefault="00583A18" w:rsidP="006B71F2">
            <w:pPr>
              <w:framePr w:w="9154" w:h="4738" w:wrap="none" w:vAnchor="page" w:hAnchor="page" w:x="1628" w:y="5189"/>
              <w:widowControl w:val="0"/>
              <w:spacing w:after="0" w:line="259" w:lineRule="exact"/>
              <w:ind w:left="50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583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Чрезвычайно высокая вероятность реализации риска</w:t>
            </w:r>
          </w:p>
        </w:tc>
      </w:tr>
    </w:tbl>
    <w:p w:rsidR="00D816B6" w:rsidRDefault="00D816B6" w:rsidP="00583A1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  <w:lang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6B71F2" w:rsidRPr="00956AD6" w:rsidRDefault="006B71F2" w:rsidP="006B71F2">
      <w:pPr>
        <w:framePr w:w="10013" w:h="647" w:hRule="exact" w:wrap="none" w:vAnchor="page" w:hAnchor="page" w:x="1645" w:y="4003"/>
        <w:widowControl w:val="0"/>
        <w:numPr>
          <w:ilvl w:val="0"/>
          <w:numId w:val="21"/>
        </w:numPr>
        <w:tabs>
          <w:tab w:val="left" w:pos="1095"/>
        </w:tabs>
        <w:spacing w:after="0" w:line="293" w:lineRule="exact"/>
        <w:ind w:right="860" w:firstLine="580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956AD6">
        <w:rPr>
          <w:rFonts w:ascii="Times New Roman" w:eastAsia="Times New Roman" w:hAnsi="Times New Roman"/>
          <w:color w:val="000000"/>
          <w:szCs w:val="20"/>
          <w:lang w:eastAsia="ru-RU" w:bidi="ru-RU"/>
        </w:rPr>
        <w:t>Наличие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работ.</w:t>
      </w:r>
    </w:p>
    <w:p w:rsidR="00D816B6" w:rsidRPr="00D816B6" w:rsidRDefault="00D816B6" w:rsidP="00D816B6">
      <w:pPr>
        <w:rPr>
          <w:lang w:eastAsia="ru-RU" w:bidi="ru-RU"/>
        </w:rPr>
      </w:pPr>
    </w:p>
    <w:p w:rsidR="006B71F2" w:rsidRPr="00583A18" w:rsidRDefault="006B71F2" w:rsidP="006B71F2">
      <w:pPr>
        <w:framePr w:wrap="none" w:vAnchor="page" w:hAnchor="page" w:x="9816" w:y="4746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17</w:t>
      </w: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rPr>
          <w:lang w:eastAsia="ru-RU" w:bidi="ru-RU"/>
        </w:rPr>
      </w:pPr>
    </w:p>
    <w:p w:rsidR="00D816B6" w:rsidRDefault="00D816B6" w:rsidP="00D816B6">
      <w:pPr>
        <w:rPr>
          <w:lang w:eastAsia="ru-RU" w:bidi="ru-RU"/>
        </w:rPr>
      </w:pPr>
    </w:p>
    <w:p w:rsidR="00D816B6" w:rsidRPr="00D816B6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4.5 </w:t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Показатель вероятности несоблюдения членом Ассоциации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приведенных в п. 4.4 настоящего Стандарта.</w:t>
      </w:r>
    </w:p>
    <w:p w:rsidR="00D816B6" w:rsidRPr="00D816B6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4.6</w:t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При отсутствии каких-либо первичных данных и информации о деятельности члена Ассоциации, показатель вероятности несоблюдения членом Ассоциации обязательных требований устанавливается равный «Среднему риску».</w:t>
      </w:r>
    </w:p>
    <w:p w:rsidR="00D816B6" w:rsidRPr="00D816B6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b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b/>
          <w:color w:val="000000"/>
          <w:szCs w:val="20"/>
          <w:lang w:eastAsia="ru-RU" w:bidi="ru-RU"/>
        </w:rPr>
        <w:t>5. Порядок формирования плана проверок деятельности членов ассоциации, связанной со строительством, реконструкцией, капитальным ремонтом</w:t>
      </w:r>
      <w:r w:rsidR="006B71F2">
        <w:rPr>
          <w:rFonts w:ascii="Times New Roman" w:eastAsia="Times New Roman" w:hAnsi="Times New Roman"/>
          <w:b/>
          <w:color w:val="000000"/>
          <w:szCs w:val="20"/>
          <w:lang w:eastAsia="ru-RU" w:bidi="ru-RU"/>
        </w:rPr>
        <w:t>, сносом</w:t>
      </w:r>
      <w:r w:rsidRPr="00D816B6">
        <w:rPr>
          <w:rFonts w:ascii="Times New Roman" w:eastAsia="Times New Roman" w:hAnsi="Times New Roman"/>
          <w:b/>
          <w:color w:val="000000"/>
          <w:szCs w:val="20"/>
          <w:lang w:eastAsia="ru-RU" w:bidi="ru-RU"/>
        </w:rPr>
        <w:t xml:space="preserve"> особо опасных, технически сложных и уникальных объектов</w:t>
      </w:r>
    </w:p>
    <w:p w:rsidR="00D816B6" w:rsidRPr="00D816B6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5.1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При формировании ежегодного плана проверок периодичность (частота), тематика, формы и продолжительность плановых проверок определяется в зависимости от значений показателей рисков для каждого члена Ассоциации, деятельность которого связана со</w:t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строительством, реконструкций, капитальным ремонтом</w:t>
      </w:r>
      <w:r w:rsidR="006B71F2">
        <w:rPr>
          <w:rFonts w:ascii="Times New Roman" w:eastAsia="Times New Roman" w:hAnsi="Times New Roman"/>
          <w:color w:val="000000"/>
          <w:szCs w:val="20"/>
          <w:lang w:eastAsia="ru-RU" w:bidi="ru-RU"/>
        </w:rPr>
        <w:t>, сносом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особо опасных, технически сложных и уникальных объектов.</w:t>
      </w:r>
    </w:p>
    <w:p w:rsidR="006B71F2" w:rsidRPr="00583A18" w:rsidRDefault="006B71F2" w:rsidP="006B71F2">
      <w:pPr>
        <w:framePr w:wrap="none" w:vAnchor="page" w:hAnchor="page" w:x="9816" w:y="4746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17</w:t>
      </w:r>
    </w:p>
    <w:p w:rsidR="00583A18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5.2 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Периодичность (частота) и продолжительность плановых проверок деятельности члена Ассоциации, выполняющего работы по строительству, реконструкции, капитальному 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lastRenderedPageBreak/>
        <w:t>ремонту</w:t>
      </w:r>
      <w:r w:rsidR="006B71F2">
        <w:rPr>
          <w:rFonts w:ascii="Times New Roman" w:eastAsia="Times New Roman" w:hAnsi="Times New Roman"/>
          <w:color w:val="000000"/>
          <w:szCs w:val="20"/>
          <w:lang w:eastAsia="ru-RU" w:bidi="ru-RU"/>
        </w:rPr>
        <w:t>, сносу</w:t>
      </w: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 особо опасных, технически сложных и уникальных объектов, устанавливается Контрольной комиссией и утверждается Советом Ассоциации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за текущий год. При этом Контрольной комиссией руководствуется соотношениями, приведенными в Таблице 18.</w:t>
      </w:r>
    </w:p>
    <w:p w:rsidR="006B71F2" w:rsidRPr="00583A18" w:rsidRDefault="006B71F2" w:rsidP="006B71F2">
      <w:pPr>
        <w:framePr w:wrap="none" w:vAnchor="page" w:hAnchor="page" w:x="9852" w:y="2448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583A1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Таблица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413"/>
        <w:gridCol w:w="2510"/>
        <w:gridCol w:w="2798"/>
      </w:tblGrid>
      <w:tr w:rsidR="00D816B6" w:rsidRPr="00D816B6" w:rsidTr="00035A78">
        <w:trPr>
          <w:trHeight w:hRule="exact" w:val="8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59" w:lineRule="exact"/>
              <w:ind w:left="540" w:hanging="2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Числовое значения показателя тяжести потенциальных негативных последствий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Периодичность (частота) плановых проверок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widowControl w:val="0"/>
              <w:spacing w:after="0" w:line="259" w:lineRule="exact"/>
              <w:ind w:left="4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Продолжительность плановых проверок</w:t>
            </w:r>
          </w:p>
        </w:tc>
      </w:tr>
      <w:tr w:rsidR="00D816B6" w:rsidRPr="00D816B6" w:rsidTr="00035A78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1 - 1.49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3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035A78" w:rsidRDefault="00D816B6" w:rsidP="00D816B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035A78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1,5-2.49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3 года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035A78" w:rsidRDefault="00D816B6" w:rsidP="00D816B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035A78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2,5-3.49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2 года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30 календарных дней</w:t>
            </w:r>
          </w:p>
        </w:tc>
      </w:tr>
      <w:tr w:rsidR="00D816B6" w:rsidRPr="00D816B6" w:rsidTr="00035A78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3.5-4.49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2 года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816B6" w:rsidRPr="00D816B6" w:rsidTr="00035A78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4,5-5,49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 раз в год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035A78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5,5-6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 раз в год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Default="00D816B6" w:rsidP="00D816B6">
      <w:pPr>
        <w:tabs>
          <w:tab w:val="left" w:pos="4019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816B6" w:rsidRPr="00D816B6" w:rsidRDefault="00D816B6" w:rsidP="00D816B6">
      <w:pPr>
        <w:numPr>
          <w:ilvl w:val="0"/>
          <w:numId w:val="23"/>
        </w:num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Контрольной комиссией при формировании Плана проверок деятельности членов Ассоциации, связанной со строительством, реконструкцией, капитальным ремонтом особо опасных, технически сложных и уникальных объектов вправе применить отличную от приведенных в Таблице 18 периодичность и продолжительность плановых проверок.</w:t>
      </w:r>
    </w:p>
    <w:p w:rsidR="00D816B6" w:rsidRPr="00D816B6" w:rsidRDefault="00D816B6" w:rsidP="00D816B6">
      <w:pPr>
        <w:numPr>
          <w:ilvl w:val="0"/>
          <w:numId w:val="23"/>
        </w:num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Тематика и формы плановых проверок деятельности членов Ассоциации, выполняющего работы по строительству, реконструкции, капитальному ремонту особо опасных, технически сложных и уникальных объектов устанавливается Контрольной комиссией в зависимости от числового значения показателя вероятности несоблюдения членом Ассоциации обязательных требований. При этом Контрольной комиссией руководствуется информацией, представленной членом Ассоциации по форме, определенной в Приложении 2 к настоящему Стандарту.</w:t>
      </w:r>
    </w:p>
    <w:p w:rsidR="00D816B6" w:rsidRPr="00D816B6" w:rsidRDefault="00D816B6" w:rsidP="00D816B6">
      <w:pPr>
        <w:numPr>
          <w:ilvl w:val="0"/>
          <w:numId w:val="25"/>
        </w:numPr>
        <w:tabs>
          <w:tab w:val="left" w:pos="1276"/>
        </w:tabs>
        <w:ind w:firstLine="851"/>
        <w:jc w:val="center"/>
        <w:rPr>
          <w:rFonts w:ascii="Times New Roman" w:eastAsia="Times New Roman" w:hAnsi="Times New Roman"/>
          <w:b/>
          <w:bCs/>
          <w:color w:val="000000"/>
          <w:szCs w:val="20"/>
          <w:lang w:eastAsia="ru-RU" w:bidi="ru-RU"/>
        </w:rPr>
      </w:pPr>
      <w:bookmarkStart w:id="2" w:name="bookmark8"/>
      <w:r w:rsidRPr="00D816B6">
        <w:rPr>
          <w:rFonts w:ascii="Times New Roman" w:eastAsia="Times New Roman" w:hAnsi="Times New Roman"/>
          <w:b/>
          <w:bCs/>
          <w:color w:val="000000"/>
          <w:szCs w:val="20"/>
          <w:lang w:eastAsia="ru-RU" w:bidi="ru-RU"/>
        </w:rPr>
        <w:t>ЗАКЛЮЧИТЕЛЬНЫЕ ПОЛОЖЕНИЯ</w:t>
      </w:r>
      <w:bookmarkEnd w:id="2"/>
    </w:p>
    <w:p w:rsidR="00D816B6" w:rsidRPr="00035A78" w:rsidRDefault="00035A78" w:rsidP="00035A78">
      <w:pPr>
        <w:numPr>
          <w:ilvl w:val="0"/>
          <w:numId w:val="24"/>
        </w:num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035A78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ий</w:t>
      </w:r>
      <w:r w:rsidRPr="00035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Стандарт</w:t>
      </w:r>
      <w:r w:rsidRPr="00035A78">
        <w:rPr>
          <w:rFonts w:ascii="Times New Roman" w:hAnsi="Times New Roman"/>
        </w:rPr>
        <w:t xml:space="preserve"> вступает в силу со дня</w:t>
      </w:r>
      <w:r w:rsidRPr="00035A78">
        <w:rPr>
          <w:rFonts w:ascii="Times New Roman" w:hAnsi="Times New Roman"/>
          <w:bCs/>
        </w:rPr>
        <w:t xml:space="preserve"> </w:t>
      </w:r>
      <w:r w:rsidRPr="00035A78">
        <w:rPr>
          <w:rFonts w:ascii="Times New Roman" w:hAnsi="Times New Roman"/>
        </w:rPr>
        <w:t xml:space="preserve">внесения сведений о нем в государственный реестр </w:t>
      </w:r>
      <w:proofErr w:type="spellStart"/>
      <w:r w:rsidRPr="00035A78">
        <w:rPr>
          <w:rFonts w:ascii="Times New Roman" w:hAnsi="Times New Roman"/>
        </w:rPr>
        <w:t>саморегулируемых</w:t>
      </w:r>
      <w:proofErr w:type="spellEnd"/>
      <w:r w:rsidRPr="00035A78">
        <w:rPr>
          <w:rFonts w:ascii="Times New Roman" w:hAnsi="Times New Roman"/>
        </w:rPr>
        <w:t xml:space="preserve"> организаций в соответствии с Градостроительным кодексом Российской Федерации.</w:t>
      </w:r>
    </w:p>
    <w:p w:rsidR="00035A78" w:rsidRPr="00035A78" w:rsidRDefault="00035A78" w:rsidP="00035A78">
      <w:pPr>
        <w:numPr>
          <w:ilvl w:val="0"/>
          <w:numId w:val="24"/>
        </w:num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035A78">
        <w:rPr>
          <w:rFonts w:ascii="Times New Roman" w:hAnsi="Times New Roman"/>
        </w:rPr>
        <w:t>Решения о внесении изменений и дополнений в настоящ</w:t>
      </w:r>
      <w:r>
        <w:rPr>
          <w:rFonts w:ascii="Times New Roman" w:hAnsi="Times New Roman"/>
        </w:rPr>
        <w:t>ий</w:t>
      </w:r>
      <w:r w:rsidRPr="00035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Стандарт</w:t>
      </w:r>
      <w:r w:rsidRPr="00035A78">
        <w:rPr>
          <w:rFonts w:ascii="Times New Roman" w:hAnsi="Times New Roman"/>
        </w:rPr>
        <w:t xml:space="preserve"> принимаются на заседании Совета </w:t>
      </w:r>
      <w:r w:rsidRPr="00035A78">
        <w:rPr>
          <w:rFonts w:ascii="Times New Roman" w:eastAsia="Times New Roman" w:hAnsi="Times New Roman"/>
        </w:rPr>
        <w:t>Ассоциации</w:t>
      </w:r>
      <w:r w:rsidRPr="00035A78">
        <w:rPr>
          <w:rFonts w:ascii="Times New Roman" w:hAnsi="Times New Roman"/>
        </w:rPr>
        <w:t xml:space="preserve"> простым большинством голосов.</w:t>
      </w:r>
    </w:p>
    <w:p w:rsidR="00D816B6" w:rsidRDefault="00D816B6" w:rsidP="00035A78">
      <w:pPr>
        <w:numPr>
          <w:ilvl w:val="0"/>
          <w:numId w:val="24"/>
        </w:num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Cs w:val="20"/>
          <w:lang w:eastAsia="ru-RU" w:bidi="ru-RU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D816B6" w:rsidRDefault="00D816B6" w:rsidP="00D816B6">
      <w:pPr>
        <w:tabs>
          <w:tab w:val="left" w:pos="1276"/>
        </w:tabs>
        <w:ind w:left="851"/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  <w:sectPr w:rsidR="00D816B6" w:rsidSect="00583A18">
          <w:headerReference w:type="default" r:id="rId7"/>
          <w:type w:val="continuous"/>
          <w:pgSz w:w="11906" w:h="16838"/>
          <w:pgMar w:top="1134" w:right="850" w:bottom="1134" w:left="1701" w:header="0" w:footer="170" w:gutter="0"/>
          <w:pgNumType w:start="1"/>
          <w:cols w:space="708"/>
          <w:docGrid w:linePitch="360"/>
        </w:sectPr>
      </w:pPr>
    </w:p>
    <w:p w:rsidR="00D816B6" w:rsidRPr="00D816B6" w:rsidRDefault="00D816B6" w:rsidP="00D816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816B6" w:rsidRPr="00D816B6" w:rsidSect="00D816B6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6B6" w:rsidRPr="00D816B6" w:rsidRDefault="00D816B6" w:rsidP="00D816B6">
      <w:pPr>
        <w:framePr w:wrap="none" w:vAnchor="page" w:hAnchor="page" w:x="9467" w:y="1174"/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 1</w:t>
      </w:r>
    </w:p>
    <w:p w:rsidR="00035A78" w:rsidRDefault="00D816B6" w:rsidP="00600011">
      <w:pPr>
        <w:framePr w:w="9691" w:h="681" w:hRule="exact" w:wrap="none" w:vAnchor="page" w:hAnchor="page" w:x="1178" w:y="1482"/>
        <w:widowControl w:val="0"/>
        <w:tabs>
          <w:tab w:val="left" w:leader="dot" w:pos="9678"/>
        </w:tabs>
        <w:spacing w:after="0" w:line="240" w:lineRule="auto"/>
        <w:ind w:left="4678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bookmarkStart w:id="3" w:name="bookmark10"/>
      <w:r w:rsidRP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В </w:t>
      </w:r>
      <w:r w:rsid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>А</w:t>
      </w:r>
      <w:r w:rsidRP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ссоциацию </w:t>
      </w:r>
    </w:p>
    <w:p w:rsidR="00D816B6" w:rsidRPr="00035A78" w:rsidRDefault="00D816B6" w:rsidP="00600011">
      <w:pPr>
        <w:framePr w:w="9691" w:h="681" w:hRule="exact" w:wrap="none" w:vAnchor="page" w:hAnchor="page" w:x="1178" w:y="1482"/>
        <w:widowControl w:val="0"/>
        <w:tabs>
          <w:tab w:val="left" w:leader="dot" w:pos="9678"/>
        </w:tabs>
        <w:spacing w:after="0" w:line="240" w:lineRule="auto"/>
        <w:ind w:left="4678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>«</w:t>
      </w:r>
      <w:r w:rsid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Строители Подмосковья </w:t>
      </w:r>
      <w:r w:rsidRP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>«</w:t>
      </w:r>
      <w:r w:rsid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>ФЛАГМАН</w:t>
      </w:r>
      <w:r w:rsidRPr="00035A78">
        <w:rPr>
          <w:rFonts w:ascii="Times New Roman" w:eastAsia="Times New Roman" w:hAnsi="Times New Roman"/>
          <w:b/>
          <w:bCs/>
          <w:color w:val="000000"/>
          <w:lang w:eastAsia="ru-RU" w:bidi="ru-RU"/>
        </w:rPr>
        <w:t>»</w:t>
      </w:r>
    </w:p>
    <w:p w:rsidR="00D816B6" w:rsidRPr="00233DA9" w:rsidRDefault="00D816B6" w:rsidP="00600011">
      <w:pPr>
        <w:framePr w:w="9691" w:h="1307" w:hRule="exact" w:wrap="none" w:vAnchor="page" w:hAnchor="page" w:x="1204" w:y="2303"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bookmarkStart w:id="4" w:name="bookmark11"/>
      <w:bookmarkEnd w:id="3"/>
      <w:r w:rsidRPr="00233DA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Уведомление</w:t>
      </w:r>
      <w:bookmarkEnd w:id="4"/>
    </w:p>
    <w:p w:rsidR="00D816B6" w:rsidRPr="00D816B6" w:rsidRDefault="00D816B6" w:rsidP="00600011">
      <w:pPr>
        <w:framePr w:w="9691" w:h="1307" w:hRule="exact" w:wrap="none" w:vAnchor="page" w:hAnchor="page" w:x="1204" w:y="2303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о заключении договора строительного подряда, </w:t>
      </w:r>
      <w:r w:rsidR="00233DA9" w:rsidRPr="00233DA9">
        <w:rPr>
          <w:rFonts w:ascii="Times New Roman" w:hAnsi="Times New Roman"/>
          <w:b/>
          <w:sz w:val="24"/>
          <w:szCs w:val="24"/>
        </w:rPr>
        <w:t>договор</w:t>
      </w:r>
      <w:r w:rsidR="00233DA9">
        <w:rPr>
          <w:rFonts w:ascii="Times New Roman" w:hAnsi="Times New Roman"/>
          <w:b/>
          <w:sz w:val="24"/>
          <w:szCs w:val="24"/>
        </w:rPr>
        <w:t>а</w:t>
      </w:r>
      <w:r w:rsidR="00233DA9" w:rsidRPr="00233DA9">
        <w:rPr>
          <w:rFonts w:ascii="Times New Roman" w:hAnsi="Times New Roman"/>
          <w:b/>
          <w:sz w:val="24"/>
          <w:szCs w:val="24"/>
        </w:rPr>
        <w:t xml:space="preserve"> подряда на осуществление сноса</w:t>
      </w:r>
      <w:r w:rsidR="00233DA9">
        <w:rPr>
          <w:rFonts w:ascii="Times New Roman" w:hAnsi="Times New Roman"/>
          <w:b/>
          <w:sz w:val="24"/>
          <w:szCs w:val="24"/>
        </w:rPr>
        <w:t>,</w:t>
      </w:r>
      <w:r w:rsidR="00233DA9" w:rsidRPr="00233D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связанного со строительством, реконструкцией, капитальным ремонтом</w:t>
      </w:r>
      <w:r w:rsidR="00233D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, сносом</w:t>
      </w:r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особо опасных, технически сложных и</w:t>
      </w:r>
      <w:r w:rsidR="00233D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Start w:id="5" w:name="bookmark12"/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уникальных объектов</w:t>
      </w:r>
      <w:bookmarkEnd w:id="5"/>
    </w:p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sz w:val="20"/>
          <w:szCs w:val="20"/>
        </w:rPr>
        <w:t xml:space="preserve">Сведения о члене </w:t>
      </w:r>
      <w:proofErr w:type="spellStart"/>
      <w:r w:rsidRPr="00860568">
        <w:rPr>
          <w:rFonts w:ascii="Times New Roman" w:hAnsi="Times New Roman"/>
          <w:sz w:val="20"/>
          <w:szCs w:val="20"/>
        </w:rPr>
        <w:t>саморегулируемой</w:t>
      </w:r>
      <w:proofErr w:type="spellEnd"/>
      <w:r w:rsidRPr="00860568">
        <w:rPr>
          <w:rFonts w:ascii="Times New Roman" w:hAnsi="Times New Roman"/>
          <w:sz w:val="20"/>
          <w:szCs w:val="20"/>
        </w:rPr>
        <w:t xml:space="preserve"> организации:</w:t>
      </w:r>
    </w:p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sz w:val="20"/>
          <w:szCs w:val="20"/>
        </w:rPr>
        <w:t>- Полное наименование юридического лица (или Ф.И.О. индивидуального предпринимателя):</w:t>
      </w:r>
    </w:p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15pt;margin-top:14.1pt;width:475.6pt;height:0;z-index:251662336" o:connectortype="straight" strokeweight=".25pt"/>
        </w:pict>
      </w:r>
    </w:p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sz w:val="20"/>
          <w:szCs w:val="20"/>
        </w:rPr>
        <w:t xml:space="preserve">- Сокращенное наименование юридического лица: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33DA9" w:rsidRPr="00860568" w:rsidTr="00233DA9">
        <w:tc>
          <w:tcPr>
            <w:tcW w:w="9498" w:type="dxa"/>
            <w:tcBorders>
              <w:bottom w:val="single" w:sz="4" w:space="0" w:color="000000"/>
            </w:tcBorders>
          </w:tcPr>
          <w:p w:rsidR="00233DA9" w:rsidRPr="00860568" w:rsidRDefault="00233DA9" w:rsidP="00600011">
            <w:pPr>
              <w:framePr w:w="9691" w:h="6393" w:hRule="exact" w:wrap="none" w:vAnchor="page" w:hAnchor="page" w:x="1244" w:y="3736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sz w:val="20"/>
          <w:szCs w:val="20"/>
        </w:rPr>
        <w:t xml:space="preserve">- Адрес местонахождения юридического лица (в соответствии с действующей редакцией учредительных документов) или индивидуального предпринимателя (согласно постоянного места жительства): </w:t>
      </w:r>
    </w:p>
    <w:tbl>
      <w:tblPr>
        <w:tblW w:w="9498" w:type="dxa"/>
        <w:tblInd w:w="108" w:type="dxa"/>
        <w:tblLayout w:type="fixed"/>
        <w:tblLook w:val="0000"/>
      </w:tblPr>
      <w:tblGrid>
        <w:gridCol w:w="142"/>
        <w:gridCol w:w="9356"/>
      </w:tblGrid>
      <w:tr w:rsidR="00233DA9" w:rsidRPr="00860568" w:rsidTr="00233DA9">
        <w:trPr>
          <w:gridBefore w:val="1"/>
          <w:wBefore w:w="142" w:type="dxa"/>
          <w:trHeight w:val="213"/>
        </w:trPr>
        <w:tc>
          <w:tcPr>
            <w:tcW w:w="9356" w:type="dxa"/>
            <w:tcBorders>
              <w:bottom w:val="single" w:sz="4" w:space="0" w:color="000000"/>
            </w:tcBorders>
          </w:tcPr>
          <w:p w:rsidR="00233DA9" w:rsidRPr="00860568" w:rsidRDefault="00233DA9" w:rsidP="00600011">
            <w:pPr>
              <w:framePr w:w="9691" w:h="6393" w:hRule="exact" w:wrap="none" w:vAnchor="page" w:hAnchor="page" w:x="1244" w:y="3736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DA9" w:rsidRPr="00A25863" w:rsidTr="00233DA9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233DA9" w:rsidRPr="00A25863" w:rsidRDefault="00233DA9" w:rsidP="00600011">
            <w:pPr>
              <w:framePr w:w="9691" w:h="6393" w:hRule="exact" w:wrap="none" w:vAnchor="page" w:hAnchor="page" w:x="1244" w:y="3736"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863">
              <w:rPr>
                <w:rFonts w:ascii="Times New Roman" w:hAnsi="Times New Roman"/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</w:tr>
    </w:tbl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318pt;margin-top:12.2pt;width:156.45pt;height:0;z-index:251661312;mso-position-horizontal-relative:text;mso-position-vertical-relative:text" o:connectortype="straight" strokeweight=".5pt"/>
        </w:pict>
      </w:r>
      <w:r w:rsidRPr="00860568">
        <w:rPr>
          <w:rFonts w:ascii="Times New Roman" w:hAnsi="Times New Roman"/>
          <w:sz w:val="20"/>
          <w:szCs w:val="20"/>
        </w:rPr>
        <w:t xml:space="preserve"> - Основной государственный регистрационный номер (ОГРН/ОРГНИП):   </w:t>
      </w:r>
    </w:p>
    <w:p w:rsidR="00233DA9" w:rsidRPr="00860568" w:rsidRDefault="00233DA9" w:rsidP="00600011">
      <w:pPr>
        <w:framePr w:w="9691" w:h="6393" w:hRule="exact" w:wrap="none" w:vAnchor="page" w:hAnchor="page" w:x="1244" w:y="3736"/>
        <w:spacing w:after="0"/>
        <w:jc w:val="both"/>
        <w:rPr>
          <w:rFonts w:ascii="Times New Roman" w:hAnsi="Times New Roman"/>
          <w:sz w:val="20"/>
          <w:szCs w:val="20"/>
        </w:rPr>
      </w:pPr>
      <w:r w:rsidRPr="00860568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8" type="#_x0000_t32" style="position:absolute;left:0;text-align:left;margin-left:250.8pt;margin-top:12.3pt;width:223.65pt;height:.05pt;z-index:251660288" o:connectortype="straight" strokeweight=".5pt"/>
        </w:pict>
      </w:r>
      <w:r w:rsidRPr="00860568">
        <w:rPr>
          <w:rFonts w:ascii="Times New Roman" w:hAnsi="Times New Roman"/>
          <w:sz w:val="20"/>
          <w:szCs w:val="20"/>
        </w:rPr>
        <w:t xml:space="preserve">- Идентификационный номер налогоплательщика (ИНН):   </w:t>
      </w:r>
    </w:p>
    <w:p w:rsidR="00600011" w:rsidRDefault="00600011" w:rsidP="00600011">
      <w:pPr>
        <w:framePr w:w="9691" w:h="6393" w:hRule="exact" w:wrap="none" w:vAnchor="page" w:hAnchor="page" w:x="1244" w:y="3736"/>
        <w:widowControl w:val="0"/>
        <w:tabs>
          <w:tab w:val="left" w:leader="dot" w:pos="7536"/>
        </w:tabs>
        <w:spacing w:after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D816B6" w:rsidRPr="00D816B6" w:rsidRDefault="00D816B6" w:rsidP="00600011">
      <w:pPr>
        <w:framePr w:w="9691" w:h="6393" w:hRule="exact" w:wrap="none" w:vAnchor="page" w:hAnchor="page" w:x="1244" w:y="3736"/>
        <w:widowControl w:val="0"/>
        <w:tabs>
          <w:tab w:val="left" w:leader="dot" w:pos="7536"/>
        </w:tabs>
        <w:spacing w:after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>В соответствии с требованиями части 2.1 Стандарта Ассоциации «</w:t>
      </w:r>
      <w:r w:rsidR="00233DA9">
        <w:rPr>
          <w:rFonts w:ascii="Times New Roman" w:eastAsia="Times New Roman" w:hAnsi="Times New Roman"/>
          <w:color w:val="000000"/>
          <w:lang w:eastAsia="ru-RU" w:bidi="ru-RU"/>
        </w:rPr>
        <w:t>П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>рименени</w:t>
      </w:r>
      <w:r w:rsidR="00233DA9">
        <w:rPr>
          <w:rFonts w:ascii="Times New Roman" w:eastAsia="Times New Roman" w:hAnsi="Times New Roman"/>
          <w:color w:val="000000"/>
          <w:lang w:eastAsia="ru-RU" w:bidi="ru-RU"/>
        </w:rPr>
        <w:t>е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proofErr w:type="spellStart"/>
      <w:r w:rsidRPr="00D816B6">
        <w:rPr>
          <w:rFonts w:ascii="Times New Roman" w:eastAsia="Times New Roman" w:hAnsi="Times New Roman"/>
          <w:color w:val="000000"/>
          <w:lang w:eastAsia="ru-RU" w:bidi="ru-RU"/>
        </w:rPr>
        <w:t>риск-ориентированного</w:t>
      </w:r>
      <w:proofErr w:type="spellEnd"/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 подхода при осуществлении контроля за деятельностью членов Ассоциации, выполняющих строительство, реконструкцию, капитальный ремонт</w:t>
      </w:r>
      <w:r w:rsidR="00233DA9">
        <w:rPr>
          <w:rFonts w:ascii="Times New Roman" w:eastAsia="Times New Roman" w:hAnsi="Times New Roman"/>
          <w:color w:val="000000"/>
          <w:lang w:eastAsia="ru-RU" w:bidi="ru-RU"/>
        </w:rPr>
        <w:t>, снос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 особо опасных, технически сложных и уникальных объектов» </w:t>
      </w:r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уведомляю 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>о заключении договора строительного подряда</w:t>
      </w:r>
      <w:r w:rsidR="00233DA9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="00233DA9" w:rsidRPr="00600011">
        <w:rPr>
          <w:rFonts w:ascii="Times New Roman" w:eastAsia="Times New Roman" w:hAnsi="Times New Roman"/>
          <w:color w:val="000000"/>
          <w:lang w:eastAsia="ru-RU" w:bidi="ru-RU"/>
        </w:rPr>
        <w:t>(</w:t>
      </w:r>
      <w:r w:rsidR="00600011" w:rsidRPr="00600011">
        <w:rPr>
          <w:rFonts w:ascii="Times New Roman" w:hAnsi="Times New Roman"/>
        </w:rPr>
        <w:t>договора подряда на осуществление сноса)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="00600011">
        <w:rPr>
          <w:rFonts w:ascii="Times New Roman" w:eastAsia="Times New Roman" w:hAnsi="Times New Roman"/>
          <w:color w:val="000000"/>
          <w:lang w:eastAsia="ru-RU" w:bidi="ru-RU"/>
        </w:rPr>
        <w:t>от __________ №_____________________</w:t>
      </w:r>
    </w:p>
    <w:p w:rsidR="00D816B6" w:rsidRPr="00D816B6" w:rsidRDefault="00D816B6" w:rsidP="00600011">
      <w:pPr>
        <w:framePr w:w="9691" w:h="6393" w:hRule="exact" w:wrap="none" w:vAnchor="page" w:hAnchor="page" w:x="1244" w:y="3736"/>
        <w:widowControl w:val="0"/>
        <w:tabs>
          <w:tab w:val="left" w:leader="dot" w:pos="7536"/>
        </w:tabs>
        <w:spacing w:after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>Объект капитального строительства</w:t>
      </w:r>
      <w:r w:rsidR="00600011">
        <w:rPr>
          <w:rFonts w:ascii="Times New Roman" w:eastAsia="Times New Roman" w:hAnsi="Times New Roman"/>
          <w:color w:val="000000"/>
          <w:lang w:eastAsia="ru-RU" w:bidi="ru-RU"/>
        </w:rPr>
        <w:t xml:space="preserve"> _______________________________________________________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, </w:t>
      </w:r>
    </w:p>
    <w:p w:rsidR="00D816B6" w:rsidRPr="00D816B6" w:rsidRDefault="00D816B6" w:rsidP="00600011">
      <w:pPr>
        <w:framePr w:w="9691" w:h="6393" w:hRule="exact" w:wrap="none" w:vAnchor="page" w:hAnchor="page" w:x="1244" w:y="3736"/>
        <w:widowControl w:val="0"/>
        <w:spacing w:after="0"/>
        <w:ind w:left="3800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(наименование объекта капитального строительства)</w:t>
      </w:r>
    </w:p>
    <w:p w:rsidR="00D816B6" w:rsidRPr="00D816B6" w:rsidRDefault="00600011" w:rsidP="00600011">
      <w:pPr>
        <w:framePr w:w="9691" w:h="6393" w:hRule="exact" w:wrap="none" w:vAnchor="page" w:hAnchor="page" w:x="1244" w:y="3736"/>
        <w:widowControl w:val="0"/>
        <w:tabs>
          <w:tab w:val="left" w:pos="1018"/>
          <w:tab w:val="left" w:pos="1598"/>
        </w:tabs>
        <w:spacing w:after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в соответствии со </w:t>
      </w:r>
      <w:r w:rsidR="00D816B6" w:rsidRPr="00D816B6">
        <w:rPr>
          <w:rFonts w:ascii="Times New Roman" w:eastAsia="Times New Roman" w:hAnsi="Times New Roman"/>
          <w:color w:val="000000"/>
          <w:lang w:eastAsia="ru-RU" w:bidi="ru-RU"/>
        </w:rPr>
        <w:t>статьей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="00D816B6" w:rsidRPr="00D816B6">
        <w:rPr>
          <w:rFonts w:ascii="Times New Roman" w:eastAsia="Times New Roman" w:hAnsi="Times New Roman"/>
          <w:color w:val="000000"/>
          <w:lang w:eastAsia="ru-RU" w:bidi="ru-RU"/>
        </w:rPr>
        <w:t>48</w:t>
      </w:r>
      <w:r w:rsidR="00D816B6" w:rsidRPr="00D816B6">
        <w:rPr>
          <w:rFonts w:ascii="Times New Roman" w:eastAsia="Times New Roman" w:hAnsi="Times New Roman"/>
          <w:color w:val="000000"/>
          <w:vertAlign w:val="superscript"/>
          <w:lang w:eastAsia="ru-RU" w:bidi="ru-RU"/>
        </w:rPr>
        <w:t>1</w:t>
      </w:r>
      <w:r>
        <w:rPr>
          <w:rFonts w:ascii="Times New Roman" w:eastAsia="Times New Roman" w:hAnsi="Times New Roman"/>
          <w:color w:val="000000"/>
          <w:vertAlign w:val="superscript"/>
          <w:lang w:eastAsia="ru-RU" w:bidi="ru-RU"/>
        </w:rPr>
        <w:t xml:space="preserve"> </w:t>
      </w:r>
      <w:r w:rsidR="00D816B6" w:rsidRPr="00D816B6">
        <w:rPr>
          <w:rFonts w:ascii="Times New Roman" w:eastAsia="Times New Roman" w:hAnsi="Times New Roman"/>
          <w:color w:val="000000"/>
          <w:lang w:eastAsia="ru-RU" w:bidi="ru-RU"/>
        </w:rPr>
        <w:t>Градостроительного кодекса Российской Федерации относится к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______</w:t>
      </w:r>
    </w:p>
    <w:p w:rsidR="00600011" w:rsidRDefault="00600011" w:rsidP="00600011">
      <w:pPr>
        <w:framePr w:w="9691" w:h="6393" w:hRule="exact" w:wrap="none" w:vAnchor="page" w:hAnchor="page" w:x="1244" w:y="3736"/>
        <w:widowControl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</w:t>
      </w:r>
    </w:p>
    <w:p w:rsidR="00600011" w:rsidRPr="00D816B6" w:rsidRDefault="00600011" w:rsidP="00600011">
      <w:pPr>
        <w:framePr w:w="9691" w:h="6393" w:hRule="exact" w:wrap="none" w:vAnchor="page" w:hAnchor="page" w:x="1244" w:y="3736"/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(указать к какому виду объектов относится данный объект капитального строительства)</w:t>
      </w:r>
    </w:p>
    <w:p w:rsidR="00D816B6" w:rsidRPr="00D816B6" w:rsidRDefault="00D816B6" w:rsidP="00600011">
      <w:pPr>
        <w:framePr w:w="9691" w:h="1652" w:hRule="exact" w:wrap="none" w:vAnchor="page" w:hAnchor="page" w:x="1164" w:y="10184"/>
        <w:widowControl w:val="0"/>
        <w:spacing w:after="0" w:line="240" w:lineRule="exac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3"/>
      <w:r w:rsidRPr="00D81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Приложение:</w:t>
      </w:r>
      <w:bookmarkEnd w:id="6"/>
    </w:p>
    <w:p w:rsidR="00D816B6" w:rsidRPr="00D816B6" w:rsidRDefault="00D816B6" w:rsidP="00600011">
      <w:pPr>
        <w:framePr w:w="9691" w:h="1652" w:hRule="exact" w:wrap="none" w:vAnchor="page" w:hAnchor="page" w:x="1164" w:y="10184"/>
        <w:widowControl w:val="0"/>
        <w:spacing w:after="270" w:line="408" w:lineRule="exact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>Характеристика деятельности члена Ассоциации за период: 1 января 201_. г. - 31 декабря 201 (1 экз. на 4 листах);</w:t>
      </w:r>
    </w:p>
    <w:p w:rsidR="00D816B6" w:rsidRPr="00D816B6" w:rsidRDefault="00D816B6" w:rsidP="00600011">
      <w:pPr>
        <w:framePr w:w="9691" w:h="1652" w:hRule="exact" w:wrap="none" w:vAnchor="page" w:hAnchor="page" w:x="1164" w:y="10184"/>
        <w:widowControl w:val="0"/>
        <w:tabs>
          <w:tab w:val="left" w:pos="470"/>
          <w:tab w:val="left" w:pos="2256"/>
        </w:tabs>
        <w:spacing w:after="0" w:line="220" w:lineRule="exact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>«</w:t>
      </w:r>
      <w:r w:rsidR="00600011">
        <w:rPr>
          <w:rFonts w:ascii="Times New Roman" w:eastAsia="Times New Roman" w:hAnsi="Times New Roman"/>
          <w:color w:val="000000"/>
          <w:lang w:eastAsia="ru-RU" w:bidi="ru-RU"/>
        </w:rPr>
        <w:t>___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>»</w:t>
      </w:r>
      <w:r w:rsidR="00600011">
        <w:rPr>
          <w:rFonts w:ascii="Times New Roman" w:eastAsia="Times New Roman" w:hAnsi="Times New Roman"/>
          <w:color w:val="000000"/>
          <w:lang w:eastAsia="ru-RU" w:bidi="ru-RU"/>
        </w:rPr>
        <w:t>__________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>20</w:t>
      </w:r>
      <w:r w:rsidR="00600011">
        <w:rPr>
          <w:rFonts w:ascii="Times New Roman" w:eastAsia="Times New Roman" w:hAnsi="Times New Roman"/>
          <w:color w:val="000000"/>
          <w:lang w:eastAsia="ru-RU" w:bidi="ru-RU"/>
        </w:rPr>
        <w:t>__</w:t>
      </w:r>
      <w:r w:rsidRPr="00D816B6">
        <w:rPr>
          <w:rFonts w:ascii="Times New Roman" w:eastAsia="Times New Roman" w:hAnsi="Times New Roman"/>
          <w:color w:val="000000"/>
          <w:lang w:eastAsia="ru-RU" w:bidi="ru-RU"/>
        </w:rPr>
        <w:t xml:space="preserve"> г.</w:t>
      </w:r>
    </w:p>
    <w:p w:rsidR="00D816B6" w:rsidRPr="00D816B6" w:rsidRDefault="00D816B6" w:rsidP="00D816B6">
      <w:pPr>
        <w:framePr w:wrap="none" w:vAnchor="page" w:hAnchor="page" w:x="1178" w:y="14235"/>
        <w:widowControl w:val="0"/>
        <w:spacing w:after="0" w:line="220" w:lineRule="exact"/>
        <w:ind w:left="14" w:right="7296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t>Генеральный директор</w:t>
      </w:r>
    </w:p>
    <w:p w:rsidR="00D816B6" w:rsidRPr="00D816B6" w:rsidRDefault="00D816B6" w:rsidP="00D816B6">
      <w:pPr>
        <w:framePr w:wrap="none" w:vAnchor="page" w:hAnchor="page" w:x="1187" w:y="14880"/>
        <w:widowControl w:val="0"/>
        <w:spacing w:after="0" w:line="160" w:lineRule="exact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(наименование члена Ассоциации)</w:t>
      </w:r>
    </w:p>
    <w:p w:rsidR="00D816B6" w:rsidRPr="00D816B6" w:rsidRDefault="00D816B6" w:rsidP="00D816B6">
      <w:pPr>
        <w:framePr w:wrap="none" w:vAnchor="page" w:hAnchor="page" w:x="5282" w:y="14832"/>
        <w:widowControl w:val="0"/>
        <w:spacing w:after="0" w:line="340" w:lineRule="exact"/>
        <w:rPr>
          <w:rFonts w:ascii="Consolas" w:eastAsia="Consolas" w:hAnsi="Consolas" w:cs="Consolas"/>
          <w:color w:val="000000"/>
          <w:spacing w:val="-60"/>
          <w:sz w:val="34"/>
          <w:szCs w:val="34"/>
          <w:lang w:eastAsia="ru-RU" w:bidi="ru-RU"/>
        </w:rPr>
      </w:pPr>
      <w:r w:rsidRPr="00D816B6">
        <w:rPr>
          <w:rFonts w:ascii="Consolas" w:eastAsia="Consolas" w:hAnsi="Consolas" w:cs="Consolas"/>
          <w:color w:val="000000"/>
          <w:spacing w:val="-60"/>
          <w:sz w:val="34"/>
          <w:szCs w:val="34"/>
          <w:lang w:eastAsia="ru-RU" w:bidi="ru-RU"/>
        </w:rPr>
        <w:t>м.п.</w:t>
      </w:r>
    </w:p>
    <w:p w:rsidR="00D816B6" w:rsidRPr="00D816B6" w:rsidRDefault="00D816B6" w:rsidP="00D816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816B6" w:rsidRPr="00D81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6B6" w:rsidRPr="00D816B6" w:rsidRDefault="00D816B6" w:rsidP="00D816B6">
      <w:pPr>
        <w:framePr w:wrap="none" w:vAnchor="page" w:hAnchor="page" w:x="9405" w:y="1200"/>
        <w:widowControl w:val="0"/>
        <w:spacing w:after="0" w:line="220" w:lineRule="exact"/>
        <w:rPr>
          <w:rFonts w:ascii="Times New Roman" w:eastAsia="Times New Roman" w:hAnsi="Times New Roman"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lang w:eastAsia="ru-RU" w:bidi="ru-RU"/>
        </w:rPr>
        <w:lastRenderedPageBreak/>
        <w:t>Приложение 2</w:t>
      </w:r>
    </w:p>
    <w:p w:rsidR="00D816B6" w:rsidRPr="00DA21B9" w:rsidRDefault="00D816B6" w:rsidP="00D816B6">
      <w:pPr>
        <w:framePr w:w="9691" w:h="945" w:hRule="exact" w:wrap="none" w:vAnchor="page" w:hAnchor="page" w:x="1178" w:y="1651"/>
        <w:widowControl w:val="0"/>
        <w:spacing w:after="0" w:line="298" w:lineRule="exact"/>
        <w:ind w:right="360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</w:pPr>
      <w:r w:rsidRPr="00DA21B9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 xml:space="preserve">Характеристика деятельности члена Ассоциации </w:t>
      </w:r>
      <w:r w:rsidRPr="006000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«</w:t>
      </w:r>
      <w:r w:rsidR="006000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Строители Подмосковья</w:t>
      </w:r>
      <w:r w:rsidRPr="006000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«</w:t>
      </w:r>
      <w:r w:rsidR="006000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ФЛАГМАН»</w:t>
      </w:r>
      <w:r w:rsidR="00DA21B9" w:rsidRPr="00DA21B9"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ru-RU" w:bidi="ru-RU"/>
        </w:rPr>
        <w:t xml:space="preserve"> </w:t>
      </w:r>
      <w:r w:rsidRPr="00DA21B9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>для расчета значений показателей рисков при строительстве, реконструкции,</w:t>
      </w:r>
      <w:r w:rsidR="00DA21B9" w:rsidRPr="00DA21B9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 xml:space="preserve"> </w:t>
      </w:r>
      <w:r w:rsidRPr="00DA21B9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>капитальном ремонте</w:t>
      </w:r>
      <w:r w:rsidR="00600011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>, сносе</w:t>
      </w:r>
      <w:r w:rsidRPr="00DA21B9">
        <w:rPr>
          <w:rFonts w:ascii="Times New Roman" w:eastAsia="Times New Roman" w:hAnsi="Times New Roman"/>
          <w:b/>
          <w:bCs/>
          <w:color w:val="000000"/>
          <w:sz w:val="20"/>
          <w:lang w:eastAsia="ru-RU" w:bidi="ru-RU"/>
        </w:rPr>
        <w:t xml:space="preserve"> особо опасных, технически сложных и уникальных объектов.</w:t>
      </w:r>
    </w:p>
    <w:p w:rsidR="00D816B6" w:rsidRPr="00D816B6" w:rsidRDefault="00D816B6" w:rsidP="00D816B6">
      <w:pPr>
        <w:framePr w:w="9154" w:h="595" w:hRule="exact" w:wrap="none" w:vAnchor="page" w:hAnchor="page" w:x="1662" w:y="3571"/>
        <w:widowControl w:val="0"/>
        <w:spacing w:after="0" w:line="274" w:lineRule="exact"/>
        <w:ind w:left="360" w:hanging="36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I. Сумма выплат по возмещению вреда и компенсации сверх возмещения вреда за счет страхового возмещения (в процентах от страховой суммы).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22"/>
        <w:gridCol w:w="1080"/>
      </w:tblGrid>
      <w:tr w:rsidR="00D816B6" w:rsidRPr="00D816B6" w:rsidTr="00D816B6">
        <w:trPr>
          <w:trHeight w:hRule="exact" w:val="7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</w:t>
            </w:r>
          </w:p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</w:t>
            </w:r>
          </w:p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наличии</w:t>
            </w:r>
          </w:p>
        </w:tc>
      </w:tr>
      <w:tr w:rsidR="00D816B6" w:rsidRPr="00D816B6" w:rsidTr="00D816B6">
        <w:trPr>
          <w:trHeight w:hRule="exact" w:val="4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выплат по возмещению вреда и компенсации сверх возмещения вреда за счет страхового возмещения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233DA9">
        <w:trPr>
          <w:trHeight w:hRule="exact" w:val="4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не превышают 10% от страховой суммы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233DA9">
        <w:trPr>
          <w:trHeight w:hRule="exact" w:val="4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не превышают 20% от страховой суммы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233DA9">
        <w:trPr>
          <w:trHeight w:hRule="exact" w:val="4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Выплаты по возмещению вреда и компенсации сверх возмещения вреда за счет страхового возмещения превышают 20% от страховой суммы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302" w:h="2664" w:wrap="none" w:vAnchor="page" w:hAnchor="page" w:x="1566" w:y="41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78" w:h="879" w:hRule="exact" w:wrap="none" w:vAnchor="page" w:hAnchor="page" w:x="1638" w:y="6989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2. Количество выплат по возмещению вреда и компенсации сверх возмещения вреда за счет средств компенсационного фонда возмещения вреда (далее - КФ ВВ) саморегулируемой организации, членом которой являлся (является) член Ассоциации.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88"/>
        <w:gridCol w:w="1075"/>
      </w:tblGrid>
      <w:tr w:rsidR="00D816B6" w:rsidRPr="00D816B6" w:rsidTr="00D816B6">
        <w:trPr>
          <w:trHeight w:hRule="exact" w:val="73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</w:t>
            </w:r>
          </w:p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</w:t>
            </w:r>
          </w:p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ind w:left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наличии</w:t>
            </w:r>
          </w:p>
        </w:tc>
      </w:tr>
      <w:tr w:rsidR="00D816B6" w:rsidRPr="00D816B6" w:rsidTr="00D816B6">
        <w:trPr>
          <w:trHeight w:hRule="exact" w:val="475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Отсутствие выплат по возмещению вреда и компенсации сверх возмещения вреда за счет средств КФ В </w:t>
            </w:r>
            <w:proofErr w:type="spell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5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514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Более одной выплаты по возмещению вреда и компенсации сверх возмещения вреда за счет КФ В </w:t>
            </w:r>
            <w:proofErr w:type="spell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208" w:wrap="none" w:vAnchor="page" w:hAnchor="page" w:x="1638" w:y="786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87" w:h="566" w:hRule="exact" w:wrap="none" w:vAnchor="page" w:hAnchor="page" w:x="1638" w:y="10245"/>
        <w:widowControl w:val="0"/>
        <w:spacing w:after="0" w:line="25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3. Количество договоров строительного подряда одновременно исполняемых членом Ассоциации на момент предоставления сведений.</w:t>
      </w:r>
    </w:p>
    <w:p w:rsidR="00600011" w:rsidRDefault="00600011" w:rsidP="00D816B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</w:p>
    <w:p w:rsidR="00600011" w:rsidRPr="00600011" w:rsidRDefault="00600011" w:rsidP="00600011">
      <w:pPr>
        <w:rPr>
          <w:rFonts w:ascii="Times New Roman" w:eastAsia="Arial Unicode MS" w:hAnsi="Times New Roman"/>
          <w:lang w:eastAsia="ru-RU" w:bidi="ru-RU"/>
        </w:rPr>
      </w:pPr>
    </w:p>
    <w:p w:rsidR="00600011" w:rsidRPr="00600011" w:rsidRDefault="00600011" w:rsidP="00600011">
      <w:pPr>
        <w:rPr>
          <w:rFonts w:ascii="Times New Roman" w:eastAsia="Arial Unicode MS" w:hAnsi="Times New Roman"/>
          <w:lang w:eastAsia="ru-RU" w:bidi="ru-RU"/>
        </w:rPr>
      </w:pPr>
    </w:p>
    <w:p w:rsidR="00600011" w:rsidRPr="00600011" w:rsidRDefault="00600011" w:rsidP="00600011">
      <w:pPr>
        <w:rPr>
          <w:rFonts w:ascii="Times New Roman" w:eastAsia="Arial Unicode MS" w:hAnsi="Times New Roman"/>
          <w:lang w:eastAsia="ru-RU" w:bidi="ru-RU"/>
        </w:rPr>
      </w:pPr>
    </w:p>
    <w:p w:rsidR="00600011" w:rsidRDefault="00600011" w:rsidP="00600011">
      <w:pPr>
        <w:rPr>
          <w:rFonts w:ascii="Times New Roman" w:eastAsia="Arial Unicode MS" w:hAnsi="Times New Roman"/>
          <w:lang w:eastAsia="ru-RU" w:bidi="ru-RU"/>
        </w:rPr>
      </w:pPr>
    </w:p>
    <w:p w:rsidR="00E965CB" w:rsidRPr="00600011" w:rsidRDefault="00E965CB" w:rsidP="00E965CB">
      <w:pPr>
        <w:framePr w:w="9693" w:wrap="none" w:vAnchor="page" w:hAnchor="page" w:x="1291" w:y="2913"/>
        <w:widowControl w:val="0"/>
        <w:spacing w:after="0" w:line="150" w:lineRule="exact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 w:rsidRPr="00600011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(</w:t>
      </w:r>
      <w:r w:rsidRPr="00600011">
        <w:rPr>
          <w:rFonts w:ascii="Times New Roman" w:hAnsi="Times New Roman"/>
          <w:sz w:val="16"/>
          <w:szCs w:val="16"/>
        </w:rPr>
        <w:t>Полное наименование юридического лица (или Ф.И.О. индивидуального предпринимателя)</w:t>
      </w:r>
    </w:p>
    <w:p w:rsidR="00600011" w:rsidRPr="00600011" w:rsidRDefault="00E965CB" w:rsidP="00600011">
      <w:pPr>
        <w:jc w:val="center"/>
        <w:rPr>
          <w:rFonts w:ascii="Times New Roman" w:eastAsia="Arial Unicode MS" w:hAnsi="Times New Roman"/>
          <w:sz w:val="20"/>
          <w:szCs w:val="20"/>
          <w:lang w:eastAsia="ru-RU" w:bidi="ru-RU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55.6pt;margin-top:12.4pt;width:461.25pt;height:.4pt;flip:y;z-index:251664384" o:connectortype="straight" strokeweight=".5pt"/>
        </w:pict>
      </w:r>
    </w:p>
    <w:p w:rsidR="00E965CB" w:rsidRPr="00D816B6" w:rsidRDefault="00E965CB" w:rsidP="00E965CB">
      <w:pPr>
        <w:framePr w:w="9691" w:h="287" w:hRule="exact" w:wrap="none" w:vAnchor="page" w:hAnchor="page" w:x="1178" w:y="3340"/>
        <w:widowControl w:val="0"/>
        <w:spacing w:after="0" w:line="220" w:lineRule="exact"/>
        <w:ind w:right="360"/>
        <w:jc w:val="center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D816B6">
        <w:rPr>
          <w:rFonts w:ascii="Times New Roman" w:eastAsia="Times New Roman" w:hAnsi="Times New Roman"/>
          <w:b/>
          <w:bCs/>
          <w:color w:val="000000"/>
          <w:lang w:eastAsia="ru-RU" w:bidi="ru-RU"/>
        </w:rPr>
        <w:t>Отчетный период: 1 января 20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__</w:t>
      </w:r>
      <w:r w:rsidRPr="00D816B6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года -31 декабря 20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__</w:t>
      </w:r>
      <w:r w:rsidRPr="00D816B6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3"/>
        <w:gridCol w:w="1186"/>
      </w:tblGrid>
      <w:tr w:rsidR="00E965CB" w:rsidRPr="00D816B6" w:rsidTr="00D816B6">
        <w:trPr>
          <w:trHeight w:hRule="exact" w:val="49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E965CB" w:rsidRPr="00D816B6" w:rsidTr="00E965CB">
        <w:trPr>
          <w:trHeight w:hRule="exact" w:val="367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не более одного договора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65CB" w:rsidRPr="00D816B6" w:rsidTr="00E965CB">
        <w:trPr>
          <w:trHeight w:hRule="exact" w:val="48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одновременно не более двух договоров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65CB" w:rsidRPr="00D816B6" w:rsidTr="00E965CB">
        <w:trPr>
          <w:trHeight w:hRule="exact" w:val="48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одновременно не более трех договоров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65CB" w:rsidRPr="00D816B6" w:rsidTr="00E965CB">
        <w:trPr>
          <w:trHeight w:hRule="exact" w:val="48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35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одновременно не более четырех договоров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65CB" w:rsidRPr="00D816B6" w:rsidTr="00E965CB">
        <w:trPr>
          <w:trHeight w:hRule="exact" w:val="38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одновременно не более пяти договоров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65CB" w:rsidRPr="00D816B6" w:rsidTr="00E965CB">
        <w:trPr>
          <w:trHeight w:hRule="exact" w:val="31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Член Ассоциации выполняет одновременно более пяти договоров строительного подряда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5CB" w:rsidRPr="00D816B6" w:rsidRDefault="00E965CB" w:rsidP="00E965CB">
            <w:pPr>
              <w:framePr w:w="9158" w:h="3173" w:wrap="none" w:vAnchor="page" w:hAnchor="page" w:x="1615" w:y="108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0011" w:rsidRDefault="00600011" w:rsidP="00600011">
      <w:pPr>
        <w:rPr>
          <w:rFonts w:ascii="Times New Roman" w:eastAsia="Arial Unicode MS" w:hAnsi="Times New Roman"/>
          <w:lang w:eastAsia="ru-RU" w:bidi="ru-RU"/>
        </w:rPr>
      </w:pPr>
    </w:p>
    <w:p w:rsidR="00D816B6" w:rsidRPr="00600011" w:rsidRDefault="00D816B6" w:rsidP="00600011">
      <w:pPr>
        <w:rPr>
          <w:rFonts w:ascii="Times New Roman" w:eastAsia="Arial Unicode MS" w:hAnsi="Times New Roman"/>
          <w:lang w:eastAsia="ru-RU" w:bidi="ru-RU"/>
        </w:rPr>
        <w:sectPr w:rsidR="00D816B6" w:rsidRPr="006000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6B6" w:rsidRPr="00D816B6" w:rsidRDefault="00D816B6" w:rsidP="00D816B6">
      <w:pPr>
        <w:framePr w:w="9187" w:h="620" w:hRule="exact" w:wrap="none" w:vAnchor="page" w:hAnchor="page" w:x="1663" w:y="1603"/>
        <w:widowControl w:val="0"/>
        <w:spacing w:after="0" w:line="278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4. 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8"/>
        <w:gridCol w:w="1205"/>
      </w:tblGrid>
      <w:tr w:rsidR="00D816B6" w:rsidRPr="00D816B6" w:rsidTr="00D816B6">
        <w:trPr>
          <w:trHeight w:hRule="exact" w:val="50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72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в административной структуре члена Ассоциации производственно</w:t>
            </w:r>
            <w:r w:rsidR="00E9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softHyphen/>
              <w:t>технического управления (отдела), отдела охраны труда и/или других служб технического контроля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7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в административной структуре члена Ассоциации инженеров технического надзора и по охране труда и технике безопасности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2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в административной структуре члена Ассоциации инженера технического надзора и инженера по охране труда и технике безопасности, работающих по совместительству, либо одного из них.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в административной структуре члена Ассоциации инженера технического надзора или инженера по охране труда и технике безопасности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918" w:wrap="none" w:vAnchor="page" w:hAnchor="page" w:x="1667" w:y="220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68" w:h="879" w:hRule="exact" w:wrap="none" w:vAnchor="page" w:hAnchor="page" w:x="1667" w:y="5284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5. Отношение фактического максима</w:t>
      </w:r>
      <w:r w:rsidR="00E965CB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л</w:t>
      </w: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Компенсационный фонд возмещения вреда (КФ ВВ).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8"/>
        <w:gridCol w:w="1205"/>
      </w:tblGrid>
      <w:tr w:rsidR="00D816B6" w:rsidRPr="00D816B6" w:rsidTr="00D816B6">
        <w:trPr>
          <w:trHeight w:hRule="exact" w:val="49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706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 </w:t>
            </w:r>
            <w:proofErr w:type="spell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spellEnd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20%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2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 </w:t>
            </w:r>
            <w:proofErr w:type="spell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spellEnd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40%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2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60%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3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80%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3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ВВ 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4109" w:wrap="none" w:vAnchor="page" w:hAnchor="page" w:x="1672" w:y="61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87" w:h="1427" w:hRule="exact" w:wrap="none" w:vAnchor="page" w:hAnchor="page" w:x="1667" w:y="10294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6. Количество, изложенных в обращениях и подтвержденных Контрольной комиссией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строителей, стандартов и правил Ассоциации (обязательных требований).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63"/>
        <w:gridCol w:w="1205"/>
      </w:tblGrid>
      <w:tr w:rsidR="00D816B6" w:rsidRPr="00D816B6" w:rsidTr="00D816B6">
        <w:trPr>
          <w:trHeight w:hRule="exact" w:val="499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47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выявленных  Контрольной комиссией  фактов нарушений обязательных требований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514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подтвержденных  Контрольной комиссией не более двух фактов нарушений обязательных требований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подтвержденных  Контрольной комиссией не более четырех фактов нарушений обязательных требований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4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подтвержденных  Контрольной комиссией не более шести фактов нарушений обязательных требований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9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Наличие подтвержденных  Контрольной комиссией более шести фактов нарушений обязательных требований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8" w:h="2962" w:wrap="none" w:vAnchor="page" w:hAnchor="page" w:x="1672" w:y="117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rap="none" w:vAnchor="page" w:hAnchor="page" w:x="11282" w:y="1615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816B6" w:rsidRPr="00D816B6" w:rsidRDefault="00D816B6" w:rsidP="00D816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816B6" w:rsidRPr="00D81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6B6" w:rsidRPr="00D816B6" w:rsidRDefault="00D816B6" w:rsidP="00D816B6">
      <w:pPr>
        <w:framePr w:w="9178" w:h="605" w:hRule="exact" w:wrap="none" w:vAnchor="page" w:hAnchor="page" w:x="1653" w:y="1573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lastRenderedPageBreak/>
        <w:t>7. Количество неисполненных членом Ассоциации предписаний органов государственного (муниципального) контроля (надзора), специализированных органов Ассоциации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8"/>
        <w:gridCol w:w="1205"/>
      </w:tblGrid>
      <w:tr w:rsidR="00D816B6" w:rsidRPr="00D816B6" w:rsidTr="00D816B6">
        <w:trPr>
          <w:trHeight w:hRule="exact" w:val="51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25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неисполненных предписаний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4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неисполненного предписания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5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неисполненных предписаний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4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трех неисполненных предписаний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6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трех неисполненных предписаний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1766" w:wrap="none" w:vAnchor="page" w:hAnchor="page" w:x="1658" w:y="217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rap="none" w:vAnchor="page" w:hAnchor="page" w:x="1653" w:y="4143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8. Количество примененных к члену Ассоциации мер дисциплинарного воздействия.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4"/>
        <w:gridCol w:w="1205"/>
      </w:tblGrid>
      <w:tr w:rsidR="00D816B6" w:rsidRPr="00D816B6" w:rsidTr="00D816B6">
        <w:trPr>
          <w:trHeight w:hRule="exact" w:val="49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245"/>
        </w:trPr>
        <w:tc>
          <w:tcPr>
            <w:tcW w:w="7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мер дисциплинарного воздействия.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7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предписаний, не более двух предупреждений и однократное наложение штрафа, при отсутствии других примененных мер дисциплинарного воздействия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3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Неоднократное применение мер дисциплинарного воздействия, с учетом наложенных штрафов и однократное приостановление права выполнять строительство, реконструкцию и капитальный ремонт объектов капитального строительства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42" w:wrap="none" w:vAnchor="page" w:hAnchor="page" w:x="1658" w:y="440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rap="none" w:vAnchor="page" w:hAnchor="page" w:x="1648" w:y="7450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9. Наличие фактов привлечения члена Ассоциации к административной ответственности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4"/>
        <w:gridCol w:w="1205"/>
      </w:tblGrid>
      <w:tr w:rsidR="00D816B6" w:rsidRPr="00D816B6" w:rsidTr="00D816B6">
        <w:trPr>
          <w:trHeight w:hRule="exact" w:val="49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24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фактов привлечения к административной ответственности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50"/>
        </w:trPr>
        <w:tc>
          <w:tcPr>
            <w:tcW w:w="7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факта привлечения к административной ответственности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40"/>
        </w:trPr>
        <w:tc>
          <w:tcPr>
            <w:tcW w:w="7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фактов привлечения к административной ответственности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264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фактов привлечения к административной ответственности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1488" w:wrap="none" w:vAnchor="page" w:hAnchor="page" w:x="1658" w:y="7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78" w:h="884" w:hRule="exact" w:wrap="none" w:vAnchor="page" w:hAnchor="page" w:x="1658" w:y="9244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10. Количество фактов применения к члену Ассоциации мер административного наказания за нарушение законодательства о градостроительной деятельности, требований технических регламентов в виде приостановлении деятельности члена Ассоциации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8"/>
        <w:gridCol w:w="1205"/>
      </w:tblGrid>
      <w:tr w:rsidR="00D816B6" w:rsidRPr="00D816B6" w:rsidTr="00D816B6">
        <w:trPr>
          <w:trHeight w:hRule="exact" w:val="485"/>
        </w:trPr>
        <w:tc>
          <w:tcPr>
            <w:tcW w:w="7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</w:t>
            </w:r>
          </w:p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наличии</w:t>
            </w:r>
          </w:p>
        </w:tc>
      </w:tr>
      <w:tr w:rsidR="00D816B6" w:rsidRPr="00D816B6" w:rsidTr="00D816B6">
        <w:trPr>
          <w:trHeight w:hRule="exact" w:val="48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фактов применения к члену Ассоциации мер административного наказания в виде приостановлении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факта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0"/>
        </w:trPr>
        <w:tc>
          <w:tcPr>
            <w:tcW w:w="7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фактов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51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фактов применения к члену Ассоциации меры административного наказания в виде приостановлении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53" w:y="1011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82" w:h="581" w:hRule="exact" w:wrap="none" w:vAnchor="page" w:hAnchor="page" w:x="1653" w:y="12617"/>
        <w:widowControl w:val="0"/>
        <w:spacing w:after="0" w:line="26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11. Наличие фактов, подтвержденных соответствующими документами, несчастных случаев на производстве, произошедших по вине члена Ассоциации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63"/>
        <w:gridCol w:w="1210"/>
      </w:tblGrid>
      <w:tr w:rsidR="00D816B6" w:rsidRPr="00D816B6" w:rsidTr="00D816B6">
        <w:trPr>
          <w:trHeight w:hRule="exact" w:val="499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E965CB">
        <w:trPr>
          <w:trHeight w:hRule="exact" w:val="4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несчастных случаев на производстве, произошедших по вине члена Ассоциации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E965CB">
        <w:trPr>
          <w:trHeight w:hRule="exact" w:val="24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несчастного случая, произошедшего по вине члена Ассоциации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E965CB">
        <w:trPr>
          <w:trHeight w:hRule="exact" w:val="264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несчастных случаев, произошедших по вине члена Ассоциации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73" w:h="1483" w:wrap="none" w:vAnchor="page" w:hAnchor="page" w:x="1648" w:y="1319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816B6" w:rsidRPr="00D81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6B6" w:rsidRPr="00E965CB" w:rsidRDefault="00D816B6" w:rsidP="00D816B6">
      <w:pPr>
        <w:framePr w:wrap="none" w:vAnchor="page" w:hAnchor="page" w:x="1749" w:y="1138"/>
        <w:widowControl w:val="0"/>
        <w:spacing w:after="0" w:line="180" w:lineRule="exact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E965CB">
        <w:rPr>
          <w:rFonts w:ascii="Times New Roman" w:eastAsia="Tahoma" w:hAnsi="Times New Roman"/>
          <w:color w:val="000000"/>
          <w:sz w:val="20"/>
          <w:szCs w:val="20"/>
          <w:u w:val="single"/>
          <w:lang w:eastAsia="ru-RU" w:bidi="ru-RU"/>
        </w:rPr>
        <w:lastRenderedPageBreak/>
        <w:t>Более двух несчастных случаев, произошедших по вине члена Ассоциации</w:t>
      </w:r>
    </w:p>
    <w:p w:rsidR="00D816B6" w:rsidRPr="00D816B6" w:rsidRDefault="00D816B6" w:rsidP="00D816B6">
      <w:pPr>
        <w:framePr w:w="9182" w:h="605" w:hRule="exact" w:wrap="none" w:vAnchor="page" w:hAnchor="page" w:x="1629" w:y="1538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12. Наличие фактов, подтвержденных соответствующими документами, о произошедших по вине члена Ассоциации авариях, связанных с выполнением работ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4"/>
        <w:gridCol w:w="1210"/>
      </w:tblGrid>
      <w:tr w:rsidR="00D816B6" w:rsidRPr="00D816B6" w:rsidTr="00D816B6">
        <w:trPr>
          <w:trHeight w:hRule="exact" w:val="48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48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произошедших по вине члена Ассоциации аварий, связанных с выполнением работ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одной произошедшей по вине члена Ассоциации аварии, связанной с выполнением работ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произошедших по вине члена Ассоциации аварий, связанных с выполнением работ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произошедших по вине члена Ассоциации аварий, связанных с выполнением работ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2448" w:wrap="none" w:vAnchor="page" w:hAnchor="page" w:x="1634" w:y="213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92" w:h="596" w:hRule="exact" w:wrap="none" w:vAnchor="page" w:hAnchor="page" w:x="1625" w:y="4729"/>
        <w:widowControl w:val="0"/>
        <w:spacing w:after="0" w:line="269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13. Количество находящихся в производстве судов исков к члену Ассоциации о возмещении вреда (ущерба), связанного с недостатками выполненных работ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54"/>
        <w:gridCol w:w="1205"/>
      </w:tblGrid>
      <w:tr w:rsidR="00D816B6" w:rsidRPr="00D816B6" w:rsidTr="00D816B6">
        <w:trPr>
          <w:trHeight w:hRule="exact" w:val="72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11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„ _ . ! Отметка о Допустимы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частоты проявлении фактора риска</w:t>
            </w:r>
          </w:p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115" w:lineRule="exact"/>
              <w:ind w:right="26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 xml:space="preserve">г </w:t>
            </w:r>
            <w:proofErr w:type="spell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г</w:t>
            </w:r>
            <w:proofErr w:type="spellEnd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наличии</w:t>
            </w:r>
          </w:p>
        </w:tc>
      </w:tr>
      <w:tr w:rsidR="00D816B6" w:rsidRPr="00D816B6" w:rsidTr="00D816B6">
        <w:trPr>
          <w:trHeight w:hRule="exact" w:val="48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0"/>
        </w:trPr>
        <w:tc>
          <w:tcPr>
            <w:tcW w:w="7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находящегося в производстве суда иска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8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494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58" w:h="2923" w:wrap="none" w:vAnchor="page" w:hAnchor="page" w:x="1639" w:y="531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Pr="00D816B6" w:rsidRDefault="00D816B6" w:rsidP="00D816B6">
      <w:pPr>
        <w:framePr w:w="9182" w:h="610" w:hRule="exact" w:wrap="none" w:vAnchor="page" w:hAnchor="page" w:x="1634" w:y="8397"/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816B6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14. Количество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63"/>
        <w:gridCol w:w="1200"/>
      </w:tblGrid>
      <w:tr w:rsidR="00D816B6" w:rsidRPr="00D816B6" w:rsidTr="00D816B6">
        <w:trPr>
          <w:trHeight w:hRule="exact" w:val="494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Допустимые значения частоты проявлений фактора риска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Отметка о наличии</w:t>
            </w:r>
          </w:p>
        </w:tc>
      </w:tr>
      <w:tr w:rsidR="00D816B6" w:rsidRPr="00D816B6" w:rsidTr="00D816B6">
        <w:trPr>
          <w:trHeight w:hRule="exact" w:val="71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Отсутствие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1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2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16B6" w:rsidRPr="00D816B6" w:rsidTr="00D816B6">
        <w:trPr>
          <w:trHeight w:hRule="exact" w:val="734"/>
        </w:trPr>
        <w:tc>
          <w:tcPr>
            <w:tcW w:w="7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6B6" w:rsidRPr="00D816B6" w:rsidRDefault="00D816B6" w:rsidP="00D816B6">
            <w:pPr>
              <w:framePr w:w="9163" w:h="3374" w:wrap="none" w:vAnchor="page" w:hAnchor="page" w:x="1634" w:y="90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16B6" w:rsidRDefault="00D816B6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</w:p>
    <w:p w:rsidR="00DA21B9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Генеральный директор  </w:t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  <w:t>________________</w:t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  <w:t>____________________</w:t>
      </w:r>
    </w:p>
    <w:p w:rsidR="00DA21B9" w:rsidRPr="00D816B6" w:rsidRDefault="00DA21B9" w:rsidP="00D816B6">
      <w:pPr>
        <w:tabs>
          <w:tab w:val="left" w:pos="1276"/>
        </w:tabs>
        <w:jc w:val="both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ab/>
        <w:t>м.п.</w:t>
      </w:r>
    </w:p>
    <w:sectPr w:rsidR="00DA21B9" w:rsidRPr="00D816B6" w:rsidSect="00D816B6">
      <w:pgSz w:w="11906" w:h="16838"/>
      <w:pgMar w:top="1134" w:right="850" w:bottom="1134" w:left="1701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11" w:rsidRDefault="00600011" w:rsidP="005A59C2">
      <w:pPr>
        <w:spacing w:after="0" w:line="240" w:lineRule="auto"/>
      </w:pPr>
      <w:r>
        <w:separator/>
      </w:r>
    </w:p>
  </w:endnote>
  <w:endnote w:type="continuationSeparator" w:id="1">
    <w:p w:rsidR="00600011" w:rsidRDefault="00600011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11" w:rsidRDefault="00600011" w:rsidP="005A59C2">
      <w:pPr>
        <w:spacing w:after="0" w:line="240" w:lineRule="auto"/>
      </w:pPr>
      <w:r>
        <w:separator/>
      </w:r>
    </w:p>
  </w:footnote>
  <w:footnote w:type="continuationSeparator" w:id="1">
    <w:p w:rsidR="00600011" w:rsidRDefault="00600011" w:rsidP="005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11" w:rsidRDefault="0060001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30B52"/>
    <w:multiLevelType w:val="multilevel"/>
    <w:tmpl w:val="0F488B1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B90"/>
    <w:multiLevelType w:val="multilevel"/>
    <w:tmpl w:val="48B4A9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A71D0D"/>
    <w:multiLevelType w:val="multilevel"/>
    <w:tmpl w:val="61289872"/>
    <w:lvl w:ilvl="0">
      <w:start w:val="4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7A20FF"/>
    <w:multiLevelType w:val="multilevel"/>
    <w:tmpl w:val="1F70503A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E0463"/>
    <w:multiLevelType w:val="multilevel"/>
    <w:tmpl w:val="A6E649B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0266298"/>
    <w:multiLevelType w:val="multilevel"/>
    <w:tmpl w:val="6AA82E6E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6F51BD"/>
    <w:multiLevelType w:val="multilevel"/>
    <w:tmpl w:val="E9BA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325BA"/>
    <w:multiLevelType w:val="hybridMultilevel"/>
    <w:tmpl w:val="01CAE0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6C107C"/>
    <w:multiLevelType w:val="multilevel"/>
    <w:tmpl w:val="EDA45554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42E65E8"/>
    <w:multiLevelType w:val="multilevel"/>
    <w:tmpl w:val="4B34637E"/>
    <w:lvl w:ilvl="0">
      <w:start w:val="3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6C22FCC"/>
    <w:multiLevelType w:val="multilevel"/>
    <w:tmpl w:val="E356D4E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9"/>
  </w:num>
  <w:num w:numId="13">
    <w:abstractNumId w:val="23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19"/>
  </w:num>
  <w:num w:numId="19">
    <w:abstractNumId w:val="1"/>
  </w:num>
  <w:num w:numId="20">
    <w:abstractNumId w:val="12"/>
  </w:num>
  <w:num w:numId="21">
    <w:abstractNumId w:val="10"/>
  </w:num>
  <w:num w:numId="22">
    <w:abstractNumId w:val="4"/>
  </w:num>
  <w:num w:numId="23">
    <w:abstractNumId w:val="24"/>
  </w:num>
  <w:num w:numId="24">
    <w:abstractNumId w:val="25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92"/>
    <w:rsid w:val="0000256B"/>
    <w:rsid w:val="00002E2C"/>
    <w:rsid w:val="00006DAE"/>
    <w:rsid w:val="00016E65"/>
    <w:rsid w:val="00021B4D"/>
    <w:rsid w:val="00026256"/>
    <w:rsid w:val="00026732"/>
    <w:rsid w:val="00033499"/>
    <w:rsid w:val="00033C49"/>
    <w:rsid w:val="00035A78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7334"/>
    <w:rsid w:val="0009198C"/>
    <w:rsid w:val="0009427C"/>
    <w:rsid w:val="00094632"/>
    <w:rsid w:val="000A05C0"/>
    <w:rsid w:val="000A1DAD"/>
    <w:rsid w:val="000A337C"/>
    <w:rsid w:val="000A3A68"/>
    <w:rsid w:val="000A64D0"/>
    <w:rsid w:val="000B04B6"/>
    <w:rsid w:val="000C0DA6"/>
    <w:rsid w:val="000C13EB"/>
    <w:rsid w:val="000C659C"/>
    <w:rsid w:val="000D22C6"/>
    <w:rsid w:val="000E17C1"/>
    <w:rsid w:val="000E5117"/>
    <w:rsid w:val="000E76D3"/>
    <w:rsid w:val="000E7879"/>
    <w:rsid w:val="001011F2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6D9A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2A36"/>
    <w:rsid w:val="001930CD"/>
    <w:rsid w:val="001961DC"/>
    <w:rsid w:val="0019625C"/>
    <w:rsid w:val="001A1C7C"/>
    <w:rsid w:val="001A7946"/>
    <w:rsid w:val="001B34A0"/>
    <w:rsid w:val="001B7B22"/>
    <w:rsid w:val="001C08F2"/>
    <w:rsid w:val="001C3C24"/>
    <w:rsid w:val="001D24BA"/>
    <w:rsid w:val="001D3A35"/>
    <w:rsid w:val="001D5152"/>
    <w:rsid w:val="001D6164"/>
    <w:rsid w:val="001F1122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33DA9"/>
    <w:rsid w:val="002479B0"/>
    <w:rsid w:val="002535EB"/>
    <w:rsid w:val="00253754"/>
    <w:rsid w:val="00257933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D006E"/>
    <w:rsid w:val="002D246C"/>
    <w:rsid w:val="002D255A"/>
    <w:rsid w:val="002D303B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C57FA"/>
    <w:rsid w:val="003D3763"/>
    <w:rsid w:val="003D4B42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9103B"/>
    <w:rsid w:val="00493676"/>
    <w:rsid w:val="004962D2"/>
    <w:rsid w:val="00496872"/>
    <w:rsid w:val="004A117E"/>
    <w:rsid w:val="004A2F49"/>
    <w:rsid w:val="004A4BDF"/>
    <w:rsid w:val="004A6027"/>
    <w:rsid w:val="004A7538"/>
    <w:rsid w:val="004B13C0"/>
    <w:rsid w:val="004B3887"/>
    <w:rsid w:val="004B4901"/>
    <w:rsid w:val="004C3FE1"/>
    <w:rsid w:val="004C7EE9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16AE"/>
    <w:rsid w:val="00546AB9"/>
    <w:rsid w:val="00567317"/>
    <w:rsid w:val="00573B8F"/>
    <w:rsid w:val="00573F38"/>
    <w:rsid w:val="005741DD"/>
    <w:rsid w:val="00575EB4"/>
    <w:rsid w:val="00577352"/>
    <w:rsid w:val="005804AA"/>
    <w:rsid w:val="005837AE"/>
    <w:rsid w:val="00583A18"/>
    <w:rsid w:val="00587045"/>
    <w:rsid w:val="0058704E"/>
    <w:rsid w:val="00587390"/>
    <w:rsid w:val="0059022B"/>
    <w:rsid w:val="00596725"/>
    <w:rsid w:val="00596749"/>
    <w:rsid w:val="00597A0D"/>
    <w:rsid w:val="00597FDD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0011"/>
    <w:rsid w:val="00600A02"/>
    <w:rsid w:val="00605FA0"/>
    <w:rsid w:val="00616E76"/>
    <w:rsid w:val="0061779F"/>
    <w:rsid w:val="00617FEA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916D2"/>
    <w:rsid w:val="006A1245"/>
    <w:rsid w:val="006B28E3"/>
    <w:rsid w:val="006B71F2"/>
    <w:rsid w:val="006C5B67"/>
    <w:rsid w:val="006D3C5C"/>
    <w:rsid w:val="006D6140"/>
    <w:rsid w:val="006E1D62"/>
    <w:rsid w:val="006F16B3"/>
    <w:rsid w:val="007011EA"/>
    <w:rsid w:val="0070756A"/>
    <w:rsid w:val="0071422E"/>
    <w:rsid w:val="00714C10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81E5F"/>
    <w:rsid w:val="00786C1B"/>
    <w:rsid w:val="00794211"/>
    <w:rsid w:val="00794695"/>
    <w:rsid w:val="00794954"/>
    <w:rsid w:val="007A2E95"/>
    <w:rsid w:val="007A5CE8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221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317D3"/>
    <w:rsid w:val="00942691"/>
    <w:rsid w:val="009523B6"/>
    <w:rsid w:val="00954609"/>
    <w:rsid w:val="00955ED5"/>
    <w:rsid w:val="00956A8C"/>
    <w:rsid w:val="00956AD6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5C4C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5FB1"/>
    <w:rsid w:val="00A16189"/>
    <w:rsid w:val="00A41988"/>
    <w:rsid w:val="00A4459A"/>
    <w:rsid w:val="00A47AD7"/>
    <w:rsid w:val="00A5417A"/>
    <w:rsid w:val="00A548BD"/>
    <w:rsid w:val="00A57030"/>
    <w:rsid w:val="00A61631"/>
    <w:rsid w:val="00A62BED"/>
    <w:rsid w:val="00A6620E"/>
    <w:rsid w:val="00A66D7B"/>
    <w:rsid w:val="00A764FF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88F"/>
    <w:rsid w:val="00AE6913"/>
    <w:rsid w:val="00AE6C72"/>
    <w:rsid w:val="00AE6D21"/>
    <w:rsid w:val="00AF0FD7"/>
    <w:rsid w:val="00AF136C"/>
    <w:rsid w:val="00AF3308"/>
    <w:rsid w:val="00B003AD"/>
    <w:rsid w:val="00B0148B"/>
    <w:rsid w:val="00B04DA5"/>
    <w:rsid w:val="00B105A1"/>
    <w:rsid w:val="00B124CE"/>
    <w:rsid w:val="00B15855"/>
    <w:rsid w:val="00B22D3D"/>
    <w:rsid w:val="00B22E35"/>
    <w:rsid w:val="00B25734"/>
    <w:rsid w:val="00B31BA3"/>
    <w:rsid w:val="00B31D10"/>
    <w:rsid w:val="00B32FD3"/>
    <w:rsid w:val="00B330A4"/>
    <w:rsid w:val="00B357D3"/>
    <w:rsid w:val="00B36857"/>
    <w:rsid w:val="00B375A5"/>
    <w:rsid w:val="00B40D7B"/>
    <w:rsid w:val="00B44351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75C04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2B22"/>
    <w:rsid w:val="00BF63B0"/>
    <w:rsid w:val="00BF7E11"/>
    <w:rsid w:val="00C020E9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1C5B"/>
    <w:rsid w:val="00C72B6D"/>
    <w:rsid w:val="00C77D06"/>
    <w:rsid w:val="00C82B56"/>
    <w:rsid w:val="00C916F0"/>
    <w:rsid w:val="00C936C6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D01A68"/>
    <w:rsid w:val="00D01C81"/>
    <w:rsid w:val="00D0236E"/>
    <w:rsid w:val="00D037A5"/>
    <w:rsid w:val="00D03AB1"/>
    <w:rsid w:val="00D04192"/>
    <w:rsid w:val="00D07B33"/>
    <w:rsid w:val="00D100E6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16B6"/>
    <w:rsid w:val="00D823D5"/>
    <w:rsid w:val="00D844AC"/>
    <w:rsid w:val="00D93A8E"/>
    <w:rsid w:val="00DA21B9"/>
    <w:rsid w:val="00DA3AA4"/>
    <w:rsid w:val="00DA7054"/>
    <w:rsid w:val="00DA76B5"/>
    <w:rsid w:val="00DB14B6"/>
    <w:rsid w:val="00DB55D3"/>
    <w:rsid w:val="00DB790F"/>
    <w:rsid w:val="00DC0731"/>
    <w:rsid w:val="00DC13F4"/>
    <w:rsid w:val="00DD0A89"/>
    <w:rsid w:val="00DE189C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256A"/>
    <w:rsid w:val="00E33298"/>
    <w:rsid w:val="00E33FE8"/>
    <w:rsid w:val="00E374F0"/>
    <w:rsid w:val="00E40E94"/>
    <w:rsid w:val="00E41921"/>
    <w:rsid w:val="00E46AF6"/>
    <w:rsid w:val="00E72559"/>
    <w:rsid w:val="00E736D8"/>
    <w:rsid w:val="00E74656"/>
    <w:rsid w:val="00E84504"/>
    <w:rsid w:val="00E90FE3"/>
    <w:rsid w:val="00E965CB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A30"/>
    <w:rsid w:val="00F00FF4"/>
    <w:rsid w:val="00F01AAD"/>
    <w:rsid w:val="00F070AF"/>
    <w:rsid w:val="00F11C69"/>
    <w:rsid w:val="00F13F87"/>
    <w:rsid w:val="00F174B7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C1E06"/>
    <w:rsid w:val="00FC500E"/>
    <w:rsid w:val="00FD2767"/>
    <w:rsid w:val="00FD4778"/>
    <w:rsid w:val="00FE39EA"/>
    <w:rsid w:val="00FE40C7"/>
    <w:rsid w:val="00FE5B27"/>
    <w:rsid w:val="00FE61F1"/>
    <w:rsid w:val="00FE73F9"/>
    <w:rsid w:val="00FF2895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5" type="connector" idref="#_x0000_s1031"/>
        <o:r id="V:Rule6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  <w:lang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basedOn w:val="a0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13">
    <w:name w:val="Обычный (веб)1"/>
    <w:rsid w:val="00257933"/>
    <w:pPr>
      <w:widowControl w:val="0"/>
      <w:suppressAutoHyphens/>
      <w:spacing w:after="200" w:line="276" w:lineRule="auto"/>
    </w:pPr>
    <w:rPr>
      <w:rFonts w:eastAsia="DejaVu Sans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4560</Words>
  <Characters>32832</Characters>
  <Application>Microsoft Office Word</Application>
  <DocSecurity>0</DocSecurity>
  <Lines>1132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3</cp:revision>
  <cp:lastPrinted>2017-06-28T11:04:00Z</cp:lastPrinted>
  <dcterms:created xsi:type="dcterms:W3CDTF">2019-02-21T11:23:00Z</dcterms:created>
  <dcterms:modified xsi:type="dcterms:W3CDTF">2019-02-21T14:10:00Z</dcterms:modified>
</cp:coreProperties>
</file>